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55" w:type="pct"/>
        <w:tblInd w:w="-709" w:type="dxa"/>
        <w:tblBorders>
          <w:insideH w:val="single" w:sz="4" w:space="0" w:color="auto"/>
        </w:tblBorders>
        <w:tblLook w:val="01E0" w:firstRow="1" w:lastRow="1" w:firstColumn="1" w:lastColumn="1" w:noHBand="0" w:noVBand="0"/>
      </w:tblPr>
      <w:tblGrid>
        <w:gridCol w:w="4536"/>
        <w:gridCol w:w="5670"/>
      </w:tblGrid>
      <w:tr w:rsidR="00D678F0" w:rsidRPr="007F624F" w14:paraId="03EBB236" w14:textId="77777777" w:rsidTr="005E3CB9">
        <w:tc>
          <w:tcPr>
            <w:tcW w:w="2222" w:type="pct"/>
            <w:shd w:val="clear" w:color="auto" w:fill="auto"/>
          </w:tcPr>
          <w:p w14:paraId="1D128CE4" w14:textId="77777777" w:rsidR="00424074" w:rsidRDefault="00D678F0" w:rsidP="002637F6">
            <w:pPr>
              <w:pStyle w:val="Standard"/>
              <w:jc w:val="center"/>
              <w:rPr>
                <w:iCs/>
                <w:sz w:val="28"/>
                <w:szCs w:val="28"/>
              </w:rPr>
            </w:pPr>
            <w:r w:rsidRPr="007F624F">
              <w:rPr>
                <w:iCs/>
                <w:sz w:val="28"/>
                <w:szCs w:val="28"/>
              </w:rPr>
              <w:t xml:space="preserve">ĐẢNG BỘ SỞ THÔNG TIN </w:t>
            </w:r>
          </w:p>
          <w:p w14:paraId="42192B40" w14:textId="6BB3CCD0" w:rsidR="00D678F0" w:rsidRPr="007F624F" w:rsidRDefault="00D678F0" w:rsidP="002637F6">
            <w:pPr>
              <w:pStyle w:val="Standard"/>
              <w:jc w:val="center"/>
              <w:rPr>
                <w:iCs/>
                <w:sz w:val="28"/>
                <w:szCs w:val="28"/>
              </w:rPr>
            </w:pPr>
            <w:r w:rsidRPr="007F624F">
              <w:rPr>
                <w:iCs/>
                <w:sz w:val="28"/>
                <w:szCs w:val="28"/>
              </w:rPr>
              <w:t>VÀ TRUYỀN THÔNG</w:t>
            </w:r>
          </w:p>
          <w:p w14:paraId="5A9D1CFA" w14:textId="0DE893D3" w:rsidR="00D678F0" w:rsidRPr="007F624F" w:rsidRDefault="00D678F0" w:rsidP="002637F6">
            <w:pPr>
              <w:pStyle w:val="Standard"/>
              <w:jc w:val="center"/>
              <w:rPr>
                <w:b/>
                <w:iCs/>
                <w:sz w:val="28"/>
                <w:szCs w:val="28"/>
              </w:rPr>
            </w:pPr>
            <w:r w:rsidRPr="007F624F">
              <w:rPr>
                <w:b/>
                <w:iCs/>
                <w:sz w:val="28"/>
                <w:szCs w:val="28"/>
              </w:rPr>
              <w:t>CHI BỘ 1</w:t>
            </w:r>
          </w:p>
          <w:p w14:paraId="586D7DC8" w14:textId="77777777" w:rsidR="00D678F0" w:rsidRPr="007F624F" w:rsidRDefault="00D678F0" w:rsidP="002637F6">
            <w:pPr>
              <w:pStyle w:val="Standard"/>
              <w:jc w:val="center"/>
              <w:rPr>
                <w:b/>
                <w:iCs/>
                <w:sz w:val="28"/>
                <w:szCs w:val="28"/>
              </w:rPr>
            </w:pPr>
            <w:r w:rsidRPr="007F624F">
              <w:rPr>
                <w:b/>
                <w:iCs/>
                <w:sz w:val="28"/>
                <w:szCs w:val="28"/>
              </w:rPr>
              <w:t>*</w:t>
            </w:r>
          </w:p>
        </w:tc>
        <w:tc>
          <w:tcPr>
            <w:tcW w:w="2778" w:type="pct"/>
            <w:shd w:val="clear" w:color="auto" w:fill="auto"/>
          </w:tcPr>
          <w:p w14:paraId="5E0B66EC" w14:textId="7257F2C1" w:rsidR="00D678F0" w:rsidRPr="00424074" w:rsidRDefault="00424074" w:rsidP="00D678F0">
            <w:pPr>
              <w:pStyle w:val="Standard"/>
              <w:jc w:val="center"/>
              <w:rPr>
                <w:b/>
                <w:iCs/>
                <w:sz w:val="28"/>
                <w:szCs w:val="28"/>
              </w:rPr>
            </w:pPr>
            <w:r w:rsidRPr="00424074">
              <w:rPr>
                <w:b/>
                <w:iCs/>
                <w:sz w:val="28"/>
                <w:szCs w:val="28"/>
              </w:rPr>
              <w:t xml:space="preserve">            </w:t>
            </w:r>
            <w:r>
              <w:rPr>
                <w:b/>
                <w:iCs/>
                <w:sz w:val="28"/>
                <w:szCs w:val="28"/>
              </w:rPr>
              <w:t xml:space="preserve">  </w:t>
            </w:r>
            <w:r w:rsidR="00D678F0" w:rsidRPr="00424074">
              <w:rPr>
                <w:b/>
                <w:iCs/>
                <w:sz w:val="28"/>
                <w:szCs w:val="28"/>
              </w:rPr>
              <w:t>ĐẢNG CỘNG SẢN VIỆT NAM</w:t>
            </w:r>
          </w:p>
          <w:p w14:paraId="767865F0" w14:textId="3308DC29" w:rsidR="00D678F0" w:rsidRPr="007F624F" w:rsidRDefault="00424074" w:rsidP="001127EC">
            <w:pPr>
              <w:pStyle w:val="Standard"/>
              <w:ind w:right="-252"/>
              <w:jc w:val="center"/>
              <w:rPr>
                <w:i/>
                <w:iCs/>
                <w:sz w:val="28"/>
                <w:szCs w:val="28"/>
              </w:rPr>
            </w:pPr>
            <w:r w:rsidRPr="00C326C1">
              <w:rPr>
                <w:noProof/>
                <w:color w:val="000000" w:themeColor="text1"/>
              </w:rPr>
              <mc:AlternateContent>
                <mc:Choice Requires="wps">
                  <w:drawing>
                    <wp:anchor distT="0" distB="0" distL="114300" distR="114300" simplePos="0" relativeHeight="251661312" behindDoc="0" locked="0" layoutInCell="1" allowOverlap="1" wp14:anchorId="158E88D2" wp14:editId="02E4C2D1">
                      <wp:simplePos x="0" y="0"/>
                      <wp:positionH relativeFrom="column">
                        <wp:posOffset>674370</wp:posOffset>
                      </wp:positionH>
                      <wp:positionV relativeFrom="paragraph">
                        <wp:posOffset>-635</wp:posOffset>
                      </wp:positionV>
                      <wp:extent cx="2451735" cy="0"/>
                      <wp:effectExtent l="10795" t="11430" r="1397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4E4E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05pt" to="24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" strokeweight=".26mm">
                      <v:stroke joinstyle="miter"/>
                    </v:line>
                  </w:pict>
                </mc:Fallback>
              </mc:AlternateContent>
            </w:r>
            <w:r>
              <w:rPr>
                <w:i/>
                <w:iCs/>
                <w:sz w:val="28"/>
                <w:szCs w:val="28"/>
              </w:rPr>
              <w:t xml:space="preserve">          </w:t>
            </w:r>
            <w:r w:rsidR="00D678F0" w:rsidRPr="007F624F">
              <w:rPr>
                <w:i/>
                <w:iCs/>
                <w:sz w:val="28"/>
                <w:szCs w:val="28"/>
              </w:rPr>
              <w:t xml:space="preserve">An Giang, ngày   </w:t>
            </w:r>
            <w:r w:rsidR="00C647BD">
              <w:rPr>
                <w:i/>
                <w:iCs/>
                <w:sz w:val="28"/>
                <w:szCs w:val="28"/>
              </w:rPr>
              <w:t xml:space="preserve"> </w:t>
            </w:r>
            <w:r w:rsidR="00D678F0" w:rsidRPr="007F624F">
              <w:rPr>
                <w:i/>
                <w:iCs/>
                <w:sz w:val="28"/>
                <w:szCs w:val="28"/>
              </w:rPr>
              <w:t xml:space="preserve"> tháng 11 năm 2024</w:t>
            </w:r>
          </w:p>
        </w:tc>
      </w:tr>
    </w:tbl>
    <w:p w14:paraId="69D786CE" w14:textId="20DC9496" w:rsidR="002637F6" w:rsidRPr="007F624F" w:rsidRDefault="004F3212" w:rsidP="004D53D0">
      <w:pPr>
        <w:pStyle w:val="Standard"/>
        <w:jc w:val="center"/>
        <w:rPr>
          <w:b/>
          <w:bCs/>
          <w:color w:val="000000"/>
          <w:spacing w:val="4"/>
          <w:w w:val="105"/>
          <w:kern w:val="0"/>
          <w:sz w:val="28"/>
          <w:szCs w:val="28"/>
        </w:rPr>
      </w:pPr>
      <w:r>
        <w:rPr>
          <w:b/>
          <w:bCs/>
          <w:noProof/>
          <w:color w:val="000000"/>
          <w:spacing w:val="4"/>
          <w:kern w:val="0"/>
          <w:sz w:val="28"/>
          <w:szCs w:val="28"/>
        </w:rPr>
        <mc:AlternateContent>
          <mc:Choice Requires="wps">
            <w:drawing>
              <wp:anchor distT="0" distB="0" distL="114300" distR="114300" simplePos="0" relativeHeight="251659264" behindDoc="0" locked="0" layoutInCell="1" allowOverlap="1" wp14:anchorId="2DEB5FBC" wp14:editId="03018BC1">
                <wp:simplePos x="0" y="0"/>
                <wp:positionH relativeFrom="column">
                  <wp:posOffset>-419735</wp:posOffset>
                </wp:positionH>
                <wp:positionV relativeFrom="paragraph">
                  <wp:posOffset>78740</wp:posOffset>
                </wp:positionV>
                <wp:extent cx="160972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6097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A7B17" w14:textId="14AC3043" w:rsidR="004F3212" w:rsidRPr="004F3212" w:rsidRDefault="004F3212">
                            <w:pPr>
                              <w:rPr>
                                <w:b/>
                              </w:rPr>
                            </w:pPr>
                            <w:r w:rsidRPr="004F3212">
                              <w:rPr>
                                <w:b/>
                              </w:rPr>
                              <w:t>DỰ THẢO LẦN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EB5FBC" id="_x0000_t202" coordsize="21600,21600" o:spt="202" path="m,l,21600r21600,l21600,xe">
                <v:stroke joinstyle="miter"/>
                <v:path gradientshapeok="t" o:connecttype="rect"/>
              </v:shapetype>
              <v:shape id="Text Box 1" o:spid="_x0000_s1026" type="#_x0000_t202" style="position:absolute;left:0;text-align:left;margin-left:-33.05pt;margin-top:6.2pt;width:126.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" fillcolor="white [3201]" strokeweight=".5pt">
                <v:textbox>
                  <w:txbxContent>
                    <w:p w14:paraId="0A9A7B17" w14:textId="14AC3043" w:rsidR="004F3212" w:rsidRPr="004F3212" w:rsidRDefault="004F3212">
                      <w:pPr>
                        <w:rPr>
                          <w:b/>
                        </w:rPr>
                      </w:pPr>
                      <w:r w:rsidRPr="004F3212">
                        <w:rPr>
                          <w:b/>
                        </w:rPr>
                        <w:t>DỰ THẢO LẦN 2</w:t>
                      </w:r>
                    </w:p>
                  </w:txbxContent>
                </v:textbox>
              </v:shape>
            </w:pict>
          </mc:Fallback>
        </mc:AlternateContent>
      </w:r>
      <w:r w:rsidR="002637F6" w:rsidRPr="007F624F">
        <w:rPr>
          <w:b/>
          <w:bCs/>
          <w:color w:val="000000"/>
          <w:spacing w:val="4"/>
          <w:w w:val="105"/>
          <w:kern w:val="0"/>
          <w:sz w:val="28"/>
          <w:szCs w:val="28"/>
        </w:rPr>
        <w:t>BÁO CÁO CHÍNH TRỊ</w:t>
      </w:r>
    </w:p>
    <w:p w14:paraId="0C5B83E7" w14:textId="3AB795D9" w:rsidR="00D85DCF" w:rsidRPr="007F624F" w:rsidRDefault="00D85DCF" w:rsidP="004D53D0">
      <w:pPr>
        <w:pStyle w:val="Standard"/>
        <w:jc w:val="center"/>
        <w:rPr>
          <w:b/>
          <w:bCs/>
          <w:color w:val="000000"/>
          <w:spacing w:val="4"/>
          <w:w w:val="105"/>
          <w:kern w:val="0"/>
          <w:sz w:val="28"/>
          <w:szCs w:val="28"/>
        </w:rPr>
      </w:pPr>
      <w:r w:rsidRPr="007F624F">
        <w:rPr>
          <w:b/>
          <w:bCs/>
          <w:color w:val="000000"/>
          <w:spacing w:val="4"/>
          <w:w w:val="105"/>
          <w:kern w:val="0"/>
          <w:sz w:val="28"/>
          <w:szCs w:val="28"/>
        </w:rPr>
        <w:t xml:space="preserve">của </w:t>
      </w:r>
      <w:r w:rsidR="000C7A21" w:rsidRPr="007F624F">
        <w:rPr>
          <w:b/>
          <w:bCs/>
          <w:color w:val="000000"/>
          <w:spacing w:val="4"/>
          <w:w w:val="105"/>
          <w:kern w:val="0"/>
          <w:sz w:val="28"/>
          <w:szCs w:val="28"/>
        </w:rPr>
        <w:t>C</w:t>
      </w:r>
      <w:r w:rsidRPr="007F624F">
        <w:rPr>
          <w:b/>
          <w:bCs/>
          <w:color w:val="000000"/>
          <w:spacing w:val="4"/>
          <w:w w:val="105"/>
          <w:kern w:val="0"/>
          <w:sz w:val="28"/>
          <w:szCs w:val="28"/>
        </w:rPr>
        <w:t xml:space="preserve">hi bộ </w:t>
      </w:r>
      <w:r w:rsidR="000C7A21" w:rsidRPr="007F624F">
        <w:rPr>
          <w:b/>
          <w:bCs/>
          <w:color w:val="000000"/>
          <w:spacing w:val="4"/>
          <w:w w:val="105"/>
          <w:kern w:val="0"/>
          <w:sz w:val="28"/>
          <w:szCs w:val="28"/>
        </w:rPr>
        <w:t>1</w:t>
      </w:r>
      <w:r w:rsidRPr="007F624F">
        <w:rPr>
          <w:b/>
          <w:bCs/>
          <w:color w:val="000000"/>
          <w:spacing w:val="4"/>
          <w:w w:val="105"/>
          <w:kern w:val="0"/>
          <w:sz w:val="28"/>
          <w:szCs w:val="28"/>
        </w:rPr>
        <w:t xml:space="preserve"> nhiệm kỳ </w:t>
      </w:r>
      <w:r w:rsidR="006175FE">
        <w:rPr>
          <w:b/>
          <w:bCs/>
          <w:color w:val="000000"/>
          <w:spacing w:val="4"/>
          <w:w w:val="105"/>
          <w:kern w:val="0"/>
          <w:sz w:val="28"/>
          <w:szCs w:val="28"/>
        </w:rPr>
        <w:t>2023 - 2025</w:t>
      </w:r>
    </w:p>
    <w:p w14:paraId="2DDFDA15" w14:textId="1D8B7FC4" w:rsidR="00D85DCF" w:rsidRPr="007F624F" w:rsidRDefault="00D85DCF" w:rsidP="004D53D0">
      <w:pPr>
        <w:pStyle w:val="Standard"/>
        <w:jc w:val="center"/>
        <w:rPr>
          <w:b/>
          <w:bCs/>
          <w:color w:val="000000"/>
          <w:spacing w:val="4"/>
          <w:w w:val="105"/>
          <w:kern w:val="0"/>
          <w:sz w:val="28"/>
          <w:szCs w:val="28"/>
        </w:rPr>
      </w:pPr>
      <w:r w:rsidRPr="007F624F">
        <w:rPr>
          <w:b/>
          <w:bCs/>
          <w:color w:val="000000"/>
          <w:spacing w:val="4"/>
          <w:w w:val="105"/>
          <w:kern w:val="0"/>
          <w:sz w:val="28"/>
          <w:szCs w:val="28"/>
        </w:rPr>
        <w:t xml:space="preserve">trình Đại hội nhiệm kỳ </w:t>
      </w:r>
      <w:r w:rsidR="006175FE">
        <w:rPr>
          <w:b/>
          <w:bCs/>
          <w:color w:val="000000"/>
          <w:spacing w:val="4"/>
          <w:w w:val="105"/>
          <w:kern w:val="0"/>
          <w:sz w:val="28"/>
          <w:szCs w:val="28"/>
        </w:rPr>
        <w:t>2025 - 2027</w:t>
      </w:r>
    </w:p>
    <w:p w14:paraId="7FBE3510" w14:textId="4A229190" w:rsidR="002637F6" w:rsidRPr="007F624F" w:rsidRDefault="00A42F75" w:rsidP="000D4D48">
      <w:pPr>
        <w:pStyle w:val="Standard"/>
        <w:spacing w:before="120" w:after="120"/>
        <w:jc w:val="center"/>
        <w:rPr>
          <w:b/>
          <w:bCs/>
          <w:color w:val="000000"/>
          <w:spacing w:val="4"/>
          <w:w w:val="105"/>
          <w:kern w:val="0"/>
          <w:sz w:val="28"/>
          <w:szCs w:val="28"/>
        </w:rPr>
      </w:pPr>
      <w:r w:rsidRPr="007F624F">
        <w:rPr>
          <w:b/>
          <w:bCs/>
          <w:color w:val="000000"/>
          <w:spacing w:val="4"/>
          <w:w w:val="105"/>
          <w:kern w:val="0"/>
          <w:sz w:val="28"/>
          <w:szCs w:val="28"/>
        </w:rPr>
        <w:t>-----</w:t>
      </w:r>
    </w:p>
    <w:p w14:paraId="3F06940F" w14:textId="77777777" w:rsidR="002637F6" w:rsidRPr="007F624F" w:rsidRDefault="002637F6" w:rsidP="00A139DD">
      <w:pPr>
        <w:pStyle w:val="Standard"/>
        <w:jc w:val="center"/>
        <w:rPr>
          <w:b/>
          <w:bCs/>
          <w:color w:val="000000"/>
          <w:spacing w:val="4"/>
          <w:w w:val="105"/>
          <w:kern w:val="0"/>
          <w:sz w:val="28"/>
          <w:szCs w:val="28"/>
        </w:rPr>
      </w:pPr>
      <w:r w:rsidRPr="007F624F">
        <w:rPr>
          <w:b/>
          <w:bCs/>
          <w:color w:val="000000"/>
          <w:spacing w:val="4"/>
          <w:w w:val="105"/>
          <w:kern w:val="0"/>
          <w:sz w:val="28"/>
          <w:szCs w:val="28"/>
        </w:rPr>
        <w:t>Phần thứ nhất</w:t>
      </w:r>
    </w:p>
    <w:p w14:paraId="7A6AD6FE" w14:textId="77777777" w:rsidR="002637F6" w:rsidRPr="007F624F" w:rsidRDefault="002637F6" w:rsidP="00A139DD">
      <w:pPr>
        <w:pStyle w:val="Standard"/>
        <w:jc w:val="center"/>
        <w:rPr>
          <w:b/>
          <w:bCs/>
          <w:color w:val="000000"/>
          <w:spacing w:val="4"/>
          <w:w w:val="105"/>
          <w:kern w:val="0"/>
          <w:sz w:val="28"/>
          <w:szCs w:val="28"/>
        </w:rPr>
      </w:pPr>
      <w:r w:rsidRPr="007F624F">
        <w:rPr>
          <w:b/>
          <w:bCs/>
          <w:color w:val="000000"/>
          <w:spacing w:val="4"/>
          <w:w w:val="105"/>
          <w:kern w:val="0"/>
          <w:sz w:val="28"/>
          <w:szCs w:val="28"/>
        </w:rPr>
        <w:t>KẾT QUẢ THỰC HIỆN NGHỊ QUYẾT ĐẠI HỘI</w:t>
      </w:r>
    </w:p>
    <w:p w14:paraId="36372F4F" w14:textId="7801EBC8" w:rsidR="00595784" w:rsidRPr="007F624F" w:rsidRDefault="002637F6" w:rsidP="00A139DD">
      <w:pPr>
        <w:pStyle w:val="Standard"/>
        <w:jc w:val="center"/>
        <w:rPr>
          <w:color w:val="000000"/>
          <w:spacing w:val="4"/>
          <w:w w:val="105"/>
          <w:kern w:val="0"/>
          <w:sz w:val="28"/>
          <w:szCs w:val="28"/>
        </w:rPr>
      </w:pPr>
      <w:r w:rsidRPr="007F624F">
        <w:rPr>
          <w:b/>
          <w:bCs/>
          <w:color w:val="000000"/>
          <w:spacing w:val="4"/>
          <w:w w:val="105"/>
          <w:kern w:val="0"/>
          <w:sz w:val="28"/>
          <w:szCs w:val="28"/>
        </w:rPr>
        <w:t xml:space="preserve">CHI BỘ NHIỆM KỲ </w:t>
      </w:r>
      <w:r w:rsidR="006175FE">
        <w:rPr>
          <w:b/>
          <w:bCs/>
          <w:color w:val="000000"/>
          <w:spacing w:val="4"/>
          <w:w w:val="105"/>
          <w:kern w:val="0"/>
          <w:sz w:val="28"/>
          <w:szCs w:val="28"/>
        </w:rPr>
        <w:t>2023 - 2025</w:t>
      </w:r>
    </w:p>
    <w:p w14:paraId="2E69EA76" w14:textId="77777777" w:rsidR="00C647BD" w:rsidRDefault="00C647BD" w:rsidP="00A83D7F">
      <w:pPr>
        <w:pStyle w:val="Standard"/>
        <w:spacing w:before="120" w:after="120"/>
        <w:ind w:firstLine="720"/>
        <w:jc w:val="both"/>
        <w:rPr>
          <w:color w:val="000000"/>
          <w:kern w:val="0"/>
          <w:sz w:val="28"/>
          <w:szCs w:val="28"/>
        </w:rPr>
      </w:pPr>
    </w:p>
    <w:p w14:paraId="7E1ECCD3" w14:textId="32A85DFA" w:rsidR="002637F6" w:rsidRPr="007F624F" w:rsidRDefault="0068496F" w:rsidP="00A139DD">
      <w:pPr>
        <w:pStyle w:val="Standard"/>
        <w:spacing w:before="120" w:after="120"/>
        <w:ind w:firstLine="720"/>
        <w:jc w:val="both"/>
        <w:rPr>
          <w:color w:val="000000"/>
          <w:kern w:val="0"/>
          <w:sz w:val="28"/>
          <w:szCs w:val="28"/>
        </w:rPr>
      </w:pPr>
      <w:r w:rsidRPr="007F624F">
        <w:rPr>
          <w:color w:val="000000"/>
          <w:kern w:val="0"/>
          <w:sz w:val="28"/>
          <w:szCs w:val="28"/>
        </w:rPr>
        <w:t xml:space="preserve">Nhiệm kỳ </w:t>
      </w:r>
      <w:r w:rsidR="00EE6E5C" w:rsidRPr="007F624F">
        <w:rPr>
          <w:color w:val="000000"/>
          <w:kern w:val="0"/>
          <w:sz w:val="28"/>
          <w:szCs w:val="28"/>
        </w:rPr>
        <w:t>2023 - 2025</w:t>
      </w:r>
      <w:r w:rsidRPr="007F624F">
        <w:rPr>
          <w:color w:val="000000"/>
          <w:kern w:val="0"/>
          <w:sz w:val="28"/>
          <w:szCs w:val="28"/>
        </w:rPr>
        <w:t>, Chi bộ 1 đã nỗ lực phấn đấu, đạt được nhiều kết quả quan trọng trong việc thực hiện nhiệm vụ chính trị được giao. Đội ngũ đảng viên, công chức được tạo điều kiện tham gia học tập, bồi dưỡng, tập huấn nâng cao trình độ lý luận chính trị, chuyên môn, nghiệp vụ. Công tác bảo vệ chính trị nội bộ, an ninh trật tự, an toàn xã hội được bảo đảm. Công tác xây dựng đảng đồng bộ về chính trị, tư tưởng, tổ chức và đạo đức. Việc học tập và làm theo tư tưởng, đạo đức, phong cách Hồ Chí Minh ngày càng đi vào thực chất</w:t>
      </w:r>
      <w:r w:rsidR="003A174A">
        <w:rPr>
          <w:color w:val="000000"/>
          <w:kern w:val="0"/>
          <w:sz w:val="28"/>
          <w:szCs w:val="28"/>
        </w:rPr>
        <w:t xml:space="preserve"> và</w:t>
      </w:r>
      <w:r w:rsidR="00C647BD">
        <w:rPr>
          <w:color w:val="000000"/>
          <w:kern w:val="0"/>
          <w:sz w:val="28"/>
          <w:szCs w:val="28"/>
        </w:rPr>
        <w:t xml:space="preserve"> có chiều sâu</w:t>
      </w:r>
      <w:r w:rsidR="0055437A" w:rsidRPr="007F624F">
        <w:rPr>
          <w:color w:val="000000"/>
          <w:kern w:val="0"/>
          <w:sz w:val="28"/>
          <w:szCs w:val="28"/>
        </w:rPr>
        <w:t>.</w:t>
      </w:r>
    </w:p>
    <w:p w14:paraId="7EA4C6C4" w14:textId="60C44AA1" w:rsidR="002637F6" w:rsidRPr="007F624F" w:rsidRDefault="002637F6" w:rsidP="00A139DD">
      <w:pPr>
        <w:pStyle w:val="Standard"/>
        <w:spacing w:before="120" w:after="120"/>
        <w:ind w:firstLine="720"/>
        <w:jc w:val="both"/>
        <w:rPr>
          <w:b/>
          <w:bCs/>
          <w:color w:val="000000"/>
          <w:kern w:val="0"/>
          <w:sz w:val="28"/>
          <w:szCs w:val="28"/>
        </w:rPr>
      </w:pPr>
      <w:r w:rsidRPr="007F624F">
        <w:rPr>
          <w:b/>
          <w:bCs/>
          <w:color w:val="000000"/>
          <w:kern w:val="0"/>
          <w:sz w:val="28"/>
          <w:szCs w:val="28"/>
        </w:rPr>
        <w:t xml:space="preserve">I. CÔNG TÁC LÃNH ĐẠO THỰC HIỆN NHIỆM VỤ CHÍNH TRỊ </w:t>
      </w:r>
    </w:p>
    <w:p w14:paraId="08B1396B" w14:textId="00EB8404" w:rsidR="00D20AAC" w:rsidRPr="00D20AAC" w:rsidRDefault="00D20AAC" w:rsidP="00A139DD">
      <w:pPr>
        <w:pStyle w:val="Standard"/>
        <w:spacing w:before="120" w:after="120"/>
        <w:ind w:firstLine="720"/>
        <w:jc w:val="both"/>
        <w:rPr>
          <w:b/>
          <w:bCs/>
          <w:iCs/>
          <w:sz w:val="28"/>
          <w:szCs w:val="28"/>
        </w:rPr>
      </w:pPr>
      <w:r w:rsidRPr="00D20AAC">
        <w:rPr>
          <w:bCs/>
          <w:iCs/>
          <w:sz w:val="28"/>
          <w:szCs w:val="28"/>
        </w:rPr>
        <w:t>Trong nhiệm kỳ,</w:t>
      </w:r>
      <w:r>
        <w:rPr>
          <w:b/>
          <w:bCs/>
          <w:iCs/>
          <w:sz w:val="28"/>
          <w:szCs w:val="28"/>
        </w:rPr>
        <w:t xml:space="preserve"> </w:t>
      </w:r>
      <w:r w:rsidRPr="008546A5">
        <w:rPr>
          <w:bCs/>
          <w:iCs/>
          <w:sz w:val="28"/>
          <w:szCs w:val="28"/>
        </w:rPr>
        <w:t>c</w:t>
      </w:r>
      <w:r w:rsidRPr="00064226">
        <w:rPr>
          <w:sz w:val="28"/>
          <w:szCs w:val="28"/>
        </w:rPr>
        <w:t xml:space="preserve">ác đơn vị </w:t>
      </w:r>
      <w:r>
        <w:rPr>
          <w:sz w:val="28"/>
          <w:szCs w:val="28"/>
        </w:rPr>
        <w:t xml:space="preserve">trong Chi bộ đã </w:t>
      </w:r>
      <w:r w:rsidRPr="00064226">
        <w:rPr>
          <w:sz w:val="28"/>
          <w:szCs w:val="28"/>
        </w:rPr>
        <w:t>t</w:t>
      </w:r>
      <w:r w:rsidRPr="00064226">
        <w:rPr>
          <w:sz w:val="28"/>
          <w:szCs w:val="28"/>
          <w:lang w:val="vi-VN"/>
        </w:rPr>
        <w:t>ham mưu</w:t>
      </w:r>
      <w:r w:rsidRPr="00064226">
        <w:rPr>
          <w:sz w:val="28"/>
          <w:szCs w:val="28"/>
        </w:rPr>
        <w:t xml:space="preserve"> </w:t>
      </w:r>
      <w:r w:rsidRPr="00064226">
        <w:rPr>
          <w:sz w:val="28"/>
          <w:szCs w:val="28"/>
          <w:lang w:val="vi-VN"/>
        </w:rPr>
        <w:t>thực hiện tốt chức năng quản lý nhà nước</w:t>
      </w:r>
      <w:r w:rsidR="008546A5">
        <w:rPr>
          <w:sz w:val="28"/>
          <w:szCs w:val="28"/>
        </w:rPr>
        <w:t xml:space="preserve"> về thông tin và truyền thông</w:t>
      </w:r>
      <w:r>
        <w:rPr>
          <w:sz w:val="28"/>
          <w:szCs w:val="28"/>
        </w:rPr>
        <w:t>. Cụ thể:</w:t>
      </w:r>
    </w:p>
    <w:p w14:paraId="4B00D6CB" w14:textId="5D9EA4FB" w:rsidR="004434F8" w:rsidRPr="00861091" w:rsidRDefault="00257E96" w:rsidP="00861091">
      <w:pPr>
        <w:pStyle w:val="Standard"/>
        <w:spacing w:before="120" w:after="120"/>
        <w:ind w:firstLine="720"/>
        <w:jc w:val="both"/>
        <w:rPr>
          <w:b/>
          <w:bCs/>
          <w:iCs/>
          <w:sz w:val="28"/>
          <w:szCs w:val="28"/>
          <w:lang w:val="vi-VN"/>
        </w:rPr>
      </w:pPr>
      <w:r w:rsidRPr="007F624F">
        <w:rPr>
          <w:b/>
          <w:bCs/>
          <w:iCs/>
          <w:sz w:val="28"/>
          <w:szCs w:val="28"/>
          <w:lang w:val="vi-VN"/>
        </w:rPr>
        <w:t>1. Công tác Văn phòng</w:t>
      </w:r>
      <w:r w:rsidR="00C87624">
        <w:rPr>
          <w:b/>
          <w:bCs/>
          <w:iCs/>
          <w:sz w:val="28"/>
          <w:szCs w:val="28"/>
        </w:rPr>
        <w:t>,</w:t>
      </w:r>
      <w:r w:rsidRPr="007F624F">
        <w:rPr>
          <w:b/>
          <w:bCs/>
          <w:iCs/>
          <w:sz w:val="28"/>
          <w:szCs w:val="28"/>
          <w:lang w:val="vi-VN"/>
        </w:rPr>
        <w:t xml:space="preserve"> Kế hoạch – Tài chính </w:t>
      </w:r>
    </w:p>
    <w:p w14:paraId="5543DEE4" w14:textId="7795F002" w:rsidR="00A42FEC" w:rsidRPr="00A42FEC" w:rsidRDefault="00F15A7C" w:rsidP="006175FE">
      <w:pPr>
        <w:spacing w:before="120"/>
        <w:ind w:firstLine="720"/>
        <w:jc w:val="both"/>
        <w:rPr>
          <w:color w:val="FF0000"/>
          <w:shd w:val="clear" w:color="auto" w:fill="FFFFFF"/>
        </w:rPr>
      </w:pPr>
      <w:r w:rsidRPr="00A34C06">
        <w:rPr>
          <w:bCs/>
        </w:rPr>
        <w:t>Tham mưu trình UBND tỉnh ban hành</w:t>
      </w:r>
      <w:r w:rsidR="008546A5" w:rsidRPr="00A34C06">
        <w:rPr>
          <w:bCs/>
        </w:rPr>
        <w:t>:</w:t>
      </w:r>
      <w:r w:rsidRPr="00A34C06">
        <w:rPr>
          <w:bCs/>
        </w:rPr>
        <w:t xml:space="preserve"> Quyết định công bố danh mục thủ tục hành chính được sửa đổi, bổ sung lĩnh vực Phát thanh, Truyền hình và Thông tin điện tử, Xuất bản, In và Phát hành thuộc thẩm quyền giải quyết của Sở Thông ti</w:t>
      </w:r>
      <w:r w:rsidR="008546A5" w:rsidRPr="00A34C06">
        <w:rPr>
          <w:bCs/>
        </w:rPr>
        <w:t>n và Truyền thông tỉnh An Giang; Đ</w:t>
      </w:r>
      <w:r w:rsidR="00466FEC" w:rsidRPr="00A34C06">
        <w:rPr>
          <w:bCs/>
        </w:rPr>
        <w:t>ặt hàng dịch vụ sự nghiệp công sử dụng ngân sách sản xuất chương trình truyền hình tỉnh An Giang hàng năm (Chương trình truyền hình thời sự thiế</w:t>
      </w:r>
      <w:r w:rsidR="008546A5" w:rsidRPr="00A34C06">
        <w:rPr>
          <w:bCs/>
        </w:rPr>
        <w:t xml:space="preserve">t yếu và chuyên đề, chuyên mục); Kế hoạch và thực hiện thủ tục triển khai 03 Chương trình mục tiêu Quốc gia trên địa bàn tỉnh An Giang năm 2023; </w:t>
      </w:r>
      <w:r w:rsidR="00A42FEC" w:rsidRPr="00A42FEC">
        <w:rPr>
          <w:color w:val="FF0000"/>
          <w:shd w:val="clear" w:color="auto" w:fill="FFFFFF"/>
        </w:rPr>
        <w:t>Kế hoạch tổ chức hoạt động kỷ niệm 20 năm thành lập Sở Thông tin và Truyền thông tỉnh An Giang</w:t>
      </w:r>
      <w:r w:rsidR="00A42FEC">
        <w:rPr>
          <w:color w:val="FF0000"/>
          <w:shd w:val="clear" w:color="auto" w:fill="FFFFFF"/>
        </w:rPr>
        <w:t xml:space="preserve">; </w:t>
      </w:r>
    </w:p>
    <w:p w14:paraId="2B4F2762" w14:textId="08D972FD" w:rsidR="00A42FEC" w:rsidRPr="00A42FEC" w:rsidRDefault="00A42FEC" w:rsidP="006175FE">
      <w:pPr>
        <w:spacing w:before="120"/>
        <w:ind w:firstLine="720"/>
        <w:jc w:val="both"/>
        <w:rPr>
          <w:bCs/>
          <w:color w:val="FF0000"/>
        </w:rPr>
      </w:pPr>
      <w:r>
        <w:rPr>
          <w:color w:val="FF0000"/>
          <w:shd w:val="clear" w:color="auto" w:fill="FFFFFF"/>
        </w:rPr>
        <w:t xml:space="preserve">Tham mưu trình HĐND tỉnh ban hành: </w:t>
      </w:r>
      <w:r w:rsidRPr="00A42FEC">
        <w:rPr>
          <w:color w:val="FF0000"/>
          <w:shd w:val="clear" w:color="auto" w:fill="FFFFFF"/>
        </w:rPr>
        <w:t>Nghị quyết ban hành danh mục dịch vụ sự nghiệp công sử dụng ngân sách nhà nước thuộc lĩnh vực thông tin và truyền thông tỉnh An Giang</w:t>
      </w:r>
      <w:r w:rsidR="00C83633">
        <w:rPr>
          <w:color w:val="FF0000"/>
          <w:shd w:val="clear" w:color="auto" w:fill="FFFFFF"/>
        </w:rPr>
        <w:t>.</w:t>
      </w:r>
    </w:p>
    <w:p w14:paraId="7F0793DA" w14:textId="66F2DAAB" w:rsidR="004240FE" w:rsidRPr="00A42FEC" w:rsidRDefault="00B36F1D" w:rsidP="001406A7">
      <w:pPr>
        <w:pStyle w:val="Standard"/>
        <w:spacing w:before="120" w:after="120"/>
        <w:ind w:firstLine="720"/>
        <w:jc w:val="both"/>
        <w:rPr>
          <w:color w:val="FF0000"/>
          <w:sz w:val="28"/>
          <w:szCs w:val="28"/>
        </w:rPr>
      </w:pPr>
      <w:r w:rsidRPr="007F624F">
        <w:rPr>
          <w:bCs/>
          <w:iCs/>
          <w:sz w:val="28"/>
          <w:szCs w:val="28"/>
        </w:rPr>
        <w:t xml:space="preserve">Tham mưu </w:t>
      </w:r>
      <w:r w:rsidR="00A34C06">
        <w:rPr>
          <w:bCs/>
          <w:iCs/>
          <w:sz w:val="28"/>
          <w:szCs w:val="28"/>
        </w:rPr>
        <w:t xml:space="preserve">lãnh đạo Sở ban hành các văn bản: </w:t>
      </w:r>
      <w:r w:rsidR="00D341A7" w:rsidRPr="007F624F">
        <w:rPr>
          <w:bCs/>
          <w:iCs/>
          <w:sz w:val="28"/>
          <w:szCs w:val="28"/>
          <w:lang w:val="vi-VN"/>
        </w:rPr>
        <w:t xml:space="preserve">Kế hoạch thực hiện nhiệm vụ trọng tâm của sở </w:t>
      </w:r>
      <w:r w:rsidRPr="007F624F">
        <w:rPr>
          <w:bCs/>
          <w:iCs/>
          <w:sz w:val="28"/>
          <w:szCs w:val="28"/>
        </w:rPr>
        <w:t>hàng năm</w:t>
      </w:r>
      <w:r w:rsidR="00A34C06">
        <w:rPr>
          <w:bCs/>
          <w:iCs/>
          <w:sz w:val="28"/>
          <w:szCs w:val="28"/>
          <w:lang w:val="vi-VN"/>
        </w:rPr>
        <w:t>;</w:t>
      </w:r>
      <w:r w:rsidR="00D369B9" w:rsidRPr="007F624F">
        <w:rPr>
          <w:bCs/>
          <w:iCs/>
          <w:sz w:val="28"/>
          <w:szCs w:val="28"/>
        </w:rPr>
        <w:t xml:space="preserve"> </w:t>
      </w:r>
      <w:r w:rsidR="00751CF8" w:rsidRPr="007F624F">
        <w:rPr>
          <w:bCs/>
          <w:iCs/>
          <w:sz w:val="28"/>
          <w:szCs w:val="28"/>
        </w:rPr>
        <w:t>Theo dõi, đôn đốc việc thực hiện Quyết định số 2590/QĐ-UBND ngày 25/10/</w:t>
      </w:r>
      <w:r w:rsidR="00A42FEC">
        <w:rPr>
          <w:bCs/>
          <w:iCs/>
          <w:sz w:val="28"/>
          <w:szCs w:val="28"/>
        </w:rPr>
        <w:t>2022 của UBND tỉnh về ban hành d</w:t>
      </w:r>
      <w:r w:rsidR="00751CF8" w:rsidRPr="007F624F">
        <w:rPr>
          <w:bCs/>
          <w:iCs/>
          <w:sz w:val="28"/>
          <w:szCs w:val="28"/>
        </w:rPr>
        <w:t xml:space="preserve">anh mục thông tin công bố, công khai của các cơ quan nhà nước trên địa bàn </w:t>
      </w:r>
      <w:r w:rsidR="00A34C06">
        <w:rPr>
          <w:bCs/>
          <w:iCs/>
          <w:sz w:val="28"/>
          <w:szCs w:val="28"/>
        </w:rPr>
        <w:t xml:space="preserve">tỉnh An Giang; </w:t>
      </w:r>
      <w:r w:rsidR="00751CF8" w:rsidRPr="00751CF8">
        <w:rPr>
          <w:bCs/>
          <w:iCs/>
          <w:sz w:val="28"/>
          <w:szCs w:val="28"/>
        </w:rPr>
        <w:t xml:space="preserve">Kế hoạch Quản lý biên chế giai đoạn 2022-2026 khối cơ quan hành chính và đơn vị sự nghiệp </w:t>
      </w:r>
      <w:r w:rsidR="00751CF8" w:rsidRPr="00751CF8">
        <w:rPr>
          <w:bCs/>
          <w:iCs/>
          <w:sz w:val="28"/>
          <w:szCs w:val="28"/>
        </w:rPr>
        <w:lastRenderedPageBreak/>
        <w:t>thuộc Sở Thông tin và Truyền thông</w:t>
      </w:r>
      <w:r w:rsidR="00A34C06">
        <w:rPr>
          <w:bCs/>
          <w:iCs/>
          <w:sz w:val="28"/>
          <w:szCs w:val="28"/>
        </w:rPr>
        <w:t xml:space="preserve">; </w:t>
      </w:r>
      <w:r w:rsidR="00A42FEC">
        <w:rPr>
          <w:bCs/>
          <w:iCs/>
          <w:sz w:val="28"/>
          <w:szCs w:val="28"/>
        </w:rPr>
        <w:t>Hướng dẫn thực hiện q</w:t>
      </w:r>
      <w:r w:rsidR="00751CF8" w:rsidRPr="00751CF8">
        <w:rPr>
          <w:bCs/>
          <w:iCs/>
          <w:sz w:val="28"/>
          <w:szCs w:val="28"/>
        </w:rPr>
        <w:t>uy định xã nông thôn mới kiểu mẫu tỉn</w:t>
      </w:r>
      <w:r w:rsidR="00861091">
        <w:rPr>
          <w:bCs/>
          <w:iCs/>
          <w:sz w:val="28"/>
          <w:szCs w:val="28"/>
        </w:rPr>
        <w:t xml:space="preserve">h An Giang giai đoạn 2021-2025; </w:t>
      </w:r>
      <w:r w:rsidR="00A42FEC" w:rsidRPr="00A42FEC">
        <w:rPr>
          <w:bCs/>
          <w:iCs/>
          <w:color w:val="FF0000"/>
          <w:sz w:val="28"/>
          <w:szCs w:val="28"/>
        </w:rPr>
        <w:t>Quy chế chi tiêu nội bộ thực hiện chế độ tự chủ, tự chịu trách nhiệm về sử dụng kinh phí quản lý hành chính đối với cơ quan Sở Thông tin và Truyền thông tỉnh An Giang</w:t>
      </w:r>
      <w:r w:rsidR="00A42FEC">
        <w:rPr>
          <w:bCs/>
          <w:iCs/>
          <w:color w:val="FF0000"/>
          <w:sz w:val="28"/>
          <w:szCs w:val="28"/>
        </w:rPr>
        <w:t>.</w:t>
      </w:r>
    </w:p>
    <w:p w14:paraId="79AD3607" w14:textId="3A1B31B4" w:rsidR="00674A06" w:rsidRPr="00375A4E" w:rsidRDefault="00080728" w:rsidP="00375A4E">
      <w:pPr>
        <w:ind w:firstLine="709"/>
        <w:jc w:val="both"/>
        <w:rPr>
          <w:bCs/>
          <w:iCs w:val="0"/>
        </w:rPr>
      </w:pPr>
      <w:r w:rsidRPr="00375A4E">
        <w:rPr>
          <w:bCs/>
          <w:iCs w:val="0"/>
        </w:rPr>
        <w:t xml:space="preserve">Tham mưu triển khai tốt </w:t>
      </w:r>
      <w:r w:rsidR="00375A4E" w:rsidRPr="00375A4E">
        <w:t>Kế hoạch tổ chức “Chuỗi sự kiện Chuyển đổi số tỉnh An Giang</w:t>
      </w:r>
      <w:r w:rsidR="00375A4E">
        <w:t xml:space="preserve"> hàng năm trên địa bàn tỉnh An Giang.</w:t>
      </w:r>
    </w:p>
    <w:p w14:paraId="68D4D25D" w14:textId="2894E934" w:rsidR="00257E96" w:rsidRPr="007F624F" w:rsidRDefault="00257E96" w:rsidP="00A139DD">
      <w:pPr>
        <w:pStyle w:val="Standard"/>
        <w:spacing w:before="120" w:after="120"/>
        <w:ind w:firstLine="720"/>
        <w:jc w:val="both"/>
        <w:rPr>
          <w:b/>
          <w:bCs/>
          <w:iCs/>
          <w:sz w:val="28"/>
          <w:szCs w:val="28"/>
          <w:lang w:val="vi-VN"/>
        </w:rPr>
      </w:pPr>
      <w:r w:rsidRPr="007F624F">
        <w:rPr>
          <w:b/>
          <w:bCs/>
          <w:iCs/>
          <w:sz w:val="28"/>
          <w:szCs w:val="28"/>
          <w:lang w:val="vi-VN"/>
        </w:rPr>
        <w:t>2. Công tác thanh tra</w:t>
      </w:r>
    </w:p>
    <w:p w14:paraId="197BBCB8" w14:textId="08013DC7" w:rsidR="00A34C06" w:rsidRPr="0066174F" w:rsidRDefault="0066174F" w:rsidP="00A139DD">
      <w:pPr>
        <w:pStyle w:val="Standard"/>
        <w:spacing w:before="120" w:after="120"/>
        <w:ind w:firstLine="720"/>
        <w:jc w:val="both"/>
        <w:rPr>
          <w:bCs/>
          <w:iCs/>
          <w:color w:val="FF0000"/>
          <w:sz w:val="28"/>
          <w:szCs w:val="28"/>
        </w:rPr>
      </w:pPr>
      <w:r w:rsidRPr="0066174F">
        <w:rPr>
          <w:bCs/>
          <w:iCs/>
          <w:color w:val="FF0000"/>
          <w:sz w:val="28"/>
          <w:szCs w:val="28"/>
        </w:rPr>
        <w:t>T</w:t>
      </w:r>
      <w:r w:rsidR="00A34C06" w:rsidRPr="0066174F">
        <w:rPr>
          <w:bCs/>
          <w:iCs/>
          <w:color w:val="FF0000"/>
          <w:sz w:val="28"/>
          <w:szCs w:val="28"/>
        </w:rPr>
        <w:t>riển khai đạt 100% các cuộc thanh, kiểm tra hà</w:t>
      </w:r>
      <w:r w:rsidRPr="0066174F">
        <w:rPr>
          <w:bCs/>
          <w:iCs/>
          <w:color w:val="FF0000"/>
          <w:sz w:val="28"/>
          <w:szCs w:val="28"/>
        </w:rPr>
        <w:t>ng năm, đột xuất với</w:t>
      </w:r>
      <w:r w:rsidR="00A34C06" w:rsidRPr="0066174F">
        <w:rPr>
          <w:bCs/>
          <w:iCs/>
          <w:color w:val="FF0000"/>
          <w:sz w:val="28"/>
          <w:szCs w:val="28"/>
          <w:lang w:val="vi-VN"/>
        </w:rPr>
        <w:t xml:space="preserve"> </w:t>
      </w:r>
      <w:r w:rsidR="00A34C06" w:rsidRPr="0066174F">
        <w:rPr>
          <w:bCs/>
          <w:iCs/>
          <w:color w:val="FF0000"/>
          <w:sz w:val="28"/>
          <w:szCs w:val="28"/>
        </w:rPr>
        <w:t>01 cuộc thanh tra theo kế hoạch;</w:t>
      </w:r>
      <w:r w:rsidR="00A34C06" w:rsidRPr="0066174F">
        <w:rPr>
          <w:bCs/>
          <w:iCs/>
          <w:color w:val="FF0000"/>
          <w:sz w:val="28"/>
          <w:szCs w:val="28"/>
          <w:lang w:val="vi-VN"/>
        </w:rPr>
        <w:t xml:space="preserve"> </w:t>
      </w:r>
      <w:r w:rsidR="00A34C06" w:rsidRPr="0066174F">
        <w:rPr>
          <w:bCs/>
          <w:iCs/>
          <w:color w:val="FF0000"/>
          <w:sz w:val="28"/>
          <w:szCs w:val="28"/>
        </w:rPr>
        <w:t>17</w:t>
      </w:r>
      <w:r w:rsidR="00A34C06" w:rsidRPr="0066174F">
        <w:rPr>
          <w:bCs/>
          <w:iCs/>
          <w:color w:val="FF0000"/>
          <w:sz w:val="28"/>
          <w:szCs w:val="28"/>
          <w:lang w:val="vi-VN"/>
        </w:rPr>
        <w:t xml:space="preserve"> cuộc kiểm tra, trong đó có </w:t>
      </w:r>
      <w:r w:rsidR="00A34C06" w:rsidRPr="0066174F">
        <w:rPr>
          <w:bCs/>
          <w:iCs/>
          <w:color w:val="FF0000"/>
          <w:sz w:val="28"/>
          <w:szCs w:val="28"/>
        </w:rPr>
        <w:t>08</w:t>
      </w:r>
      <w:r w:rsidR="00A34C06" w:rsidRPr="0066174F">
        <w:rPr>
          <w:bCs/>
          <w:iCs/>
          <w:color w:val="FF0000"/>
          <w:sz w:val="28"/>
          <w:szCs w:val="28"/>
          <w:lang w:val="vi-VN"/>
        </w:rPr>
        <w:t xml:space="preserve"> cuộc đột xuất, </w:t>
      </w:r>
      <w:r w:rsidR="00A34C06" w:rsidRPr="0066174F">
        <w:rPr>
          <w:bCs/>
          <w:iCs/>
          <w:color w:val="FF0000"/>
          <w:sz w:val="28"/>
          <w:szCs w:val="28"/>
        </w:rPr>
        <w:t>09</w:t>
      </w:r>
      <w:r w:rsidR="00A34C06" w:rsidRPr="0066174F">
        <w:rPr>
          <w:bCs/>
          <w:iCs/>
          <w:color w:val="FF0000"/>
          <w:sz w:val="28"/>
          <w:szCs w:val="28"/>
          <w:lang w:val="vi-VN"/>
        </w:rPr>
        <w:t xml:space="preserve"> cuộc theo kế hoạch đối với </w:t>
      </w:r>
      <w:r w:rsidR="00A34C06" w:rsidRPr="0066174F">
        <w:rPr>
          <w:bCs/>
          <w:iCs/>
          <w:color w:val="FF0000"/>
          <w:sz w:val="28"/>
          <w:szCs w:val="28"/>
        </w:rPr>
        <w:t>41</w:t>
      </w:r>
      <w:r w:rsidR="00A34C06" w:rsidRPr="0066174F">
        <w:rPr>
          <w:bCs/>
          <w:iCs/>
          <w:color w:val="FF0000"/>
          <w:sz w:val="28"/>
          <w:szCs w:val="28"/>
          <w:lang w:val="vi-VN"/>
        </w:rPr>
        <w:t xml:space="preserve"> doanh nghiệp, hộ kinh doanh</w:t>
      </w:r>
      <w:r w:rsidR="00A34C06" w:rsidRPr="0066174F">
        <w:rPr>
          <w:bCs/>
          <w:iCs/>
          <w:color w:val="FF0000"/>
          <w:sz w:val="28"/>
          <w:szCs w:val="28"/>
        </w:rPr>
        <w:t xml:space="preserve">. </w:t>
      </w:r>
    </w:p>
    <w:p w14:paraId="3B0391DF" w14:textId="7602940B" w:rsidR="00A34C06" w:rsidRPr="007F624F" w:rsidRDefault="00856760" w:rsidP="00A139DD">
      <w:pPr>
        <w:pStyle w:val="Standard"/>
        <w:spacing w:before="120" w:after="120"/>
        <w:ind w:firstLine="720"/>
        <w:jc w:val="both"/>
        <w:rPr>
          <w:bCs/>
          <w:iCs/>
          <w:sz w:val="28"/>
          <w:szCs w:val="28"/>
        </w:rPr>
      </w:pPr>
      <w:r>
        <w:rPr>
          <w:bCs/>
          <w:iCs/>
          <w:sz w:val="28"/>
          <w:szCs w:val="28"/>
        </w:rPr>
        <w:t>Thực hiện đầy đủ c</w:t>
      </w:r>
      <w:r w:rsidR="00A34C06" w:rsidRPr="007F624F">
        <w:rPr>
          <w:bCs/>
          <w:iCs/>
          <w:sz w:val="28"/>
          <w:szCs w:val="28"/>
          <w:lang w:val="vi-VN"/>
        </w:rPr>
        <w:t>ông tác tiếp công dân, tiếp nhận, phân loại và xử lý đơn</w:t>
      </w:r>
      <w:r>
        <w:rPr>
          <w:bCs/>
          <w:iCs/>
          <w:sz w:val="28"/>
          <w:szCs w:val="28"/>
        </w:rPr>
        <w:t xml:space="preserve">, </w:t>
      </w:r>
      <w:r w:rsidR="00A34C06" w:rsidRPr="007F624F">
        <w:rPr>
          <w:bCs/>
          <w:iCs/>
          <w:sz w:val="28"/>
          <w:szCs w:val="28"/>
        </w:rPr>
        <w:t xml:space="preserve">thư phản ánh, kiến nghị của công dân theo thẩm quyền. </w:t>
      </w:r>
    </w:p>
    <w:p w14:paraId="12FFE63D" w14:textId="5BF6530B" w:rsidR="00A34C06" w:rsidRDefault="00A34C06" w:rsidP="00A139DD">
      <w:pPr>
        <w:pStyle w:val="Standard"/>
        <w:spacing w:before="120" w:after="120"/>
        <w:ind w:firstLine="720"/>
        <w:jc w:val="both"/>
        <w:rPr>
          <w:bCs/>
          <w:iCs/>
          <w:sz w:val="28"/>
          <w:szCs w:val="28"/>
        </w:rPr>
      </w:pPr>
      <w:r>
        <w:rPr>
          <w:bCs/>
          <w:iCs/>
          <w:sz w:val="28"/>
          <w:szCs w:val="28"/>
        </w:rPr>
        <w:t xml:space="preserve">Đã thực hiện </w:t>
      </w:r>
      <w:r w:rsidRPr="007F624F">
        <w:rPr>
          <w:bCs/>
          <w:iCs/>
          <w:sz w:val="28"/>
          <w:szCs w:val="28"/>
          <w:lang w:val="vi-VN"/>
        </w:rPr>
        <w:t xml:space="preserve">xử phạt vi phạm hành chính </w:t>
      </w:r>
      <w:r>
        <w:rPr>
          <w:bCs/>
          <w:iCs/>
          <w:sz w:val="28"/>
          <w:szCs w:val="28"/>
        </w:rPr>
        <w:t>08</w:t>
      </w:r>
      <w:r w:rsidRPr="007F624F">
        <w:rPr>
          <w:bCs/>
          <w:iCs/>
          <w:sz w:val="28"/>
          <w:szCs w:val="28"/>
          <w:lang w:val="vi-VN"/>
        </w:rPr>
        <w:t xml:space="preserve"> vụ việc thuộc lĩnh vực thông tin và truyền thông, với số tiền </w:t>
      </w:r>
      <w:r>
        <w:rPr>
          <w:bCs/>
          <w:iCs/>
          <w:sz w:val="28"/>
          <w:szCs w:val="28"/>
        </w:rPr>
        <w:t xml:space="preserve">46.250.000 </w:t>
      </w:r>
      <w:r w:rsidRPr="007F624F">
        <w:rPr>
          <w:bCs/>
          <w:iCs/>
          <w:sz w:val="28"/>
          <w:szCs w:val="28"/>
          <w:lang w:val="vi-VN"/>
        </w:rPr>
        <w:t>đồng.</w:t>
      </w:r>
      <w:r w:rsidRPr="007F624F">
        <w:rPr>
          <w:bCs/>
          <w:iCs/>
          <w:sz w:val="28"/>
          <w:szCs w:val="28"/>
        </w:rPr>
        <w:t xml:space="preserve"> </w:t>
      </w:r>
    </w:p>
    <w:p w14:paraId="3998B594" w14:textId="32ABBE5B" w:rsidR="00A34C06" w:rsidRPr="007F624F" w:rsidRDefault="00A34C06" w:rsidP="00A139DD">
      <w:pPr>
        <w:pStyle w:val="Standard"/>
        <w:spacing w:before="120" w:after="120"/>
        <w:ind w:firstLine="720"/>
        <w:jc w:val="both"/>
        <w:rPr>
          <w:bCs/>
          <w:iCs/>
          <w:sz w:val="28"/>
          <w:szCs w:val="28"/>
        </w:rPr>
      </w:pPr>
      <w:r w:rsidRPr="007F624F">
        <w:rPr>
          <w:bCs/>
          <w:iCs/>
          <w:sz w:val="28"/>
          <w:szCs w:val="28"/>
        </w:rPr>
        <w:t xml:space="preserve">Tham mưu thực hiện giám định tư pháp theo trưng cầu của cơ quan Công an </w:t>
      </w:r>
      <w:r w:rsidR="00894788">
        <w:rPr>
          <w:bCs/>
          <w:iCs/>
          <w:sz w:val="28"/>
          <w:szCs w:val="28"/>
        </w:rPr>
        <w:t>16</w:t>
      </w:r>
      <w:r w:rsidRPr="007F624F">
        <w:rPr>
          <w:bCs/>
          <w:iCs/>
          <w:sz w:val="28"/>
          <w:szCs w:val="28"/>
        </w:rPr>
        <w:t xml:space="preserve"> vụ việc</w:t>
      </w:r>
      <w:r w:rsidR="00856760">
        <w:rPr>
          <w:bCs/>
          <w:iCs/>
          <w:sz w:val="28"/>
          <w:szCs w:val="28"/>
        </w:rPr>
        <w:t>.</w:t>
      </w:r>
    </w:p>
    <w:p w14:paraId="3BD0073C" w14:textId="01B27258" w:rsidR="00932842" w:rsidRPr="00894788" w:rsidRDefault="00A34C06" w:rsidP="00A139DD">
      <w:pPr>
        <w:pStyle w:val="Standard"/>
        <w:spacing w:before="120" w:after="120"/>
        <w:ind w:firstLine="720"/>
        <w:jc w:val="both"/>
        <w:rPr>
          <w:bCs/>
          <w:iCs/>
          <w:sz w:val="28"/>
          <w:szCs w:val="28"/>
        </w:rPr>
      </w:pPr>
      <w:r w:rsidRPr="007F624F">
        <w:rPr>
          <w:bCs/>
          <w:iCs/>
          <w:sz w:val="28"/>
          <w:szCs w:val="28"/>
        </w:rPr>
        <w:t>Đã cung cấp cho Công an tỉnh 58 thông tin tài khoản Facebook, Telegram, Youtube, tên miền và 27 thông tin thuê bao di động các nhà mạng viễn thông phục vụ cho công tác đấu tranh, phòng chống tội phạm, xử lý đơn tố cáo của người dân trong lĩnh vực thông tin và truyền thông</w:t>
      </w:r>
      <w:r w:rsidR="00894788">
        <w:rPr>
          <w:bCs/>
          <w:iCs/>
          <w:sz w:val="28"/>
          <w:szCs w:val="28"/>
        </w:rPr>
        <w:t>…</w:t>
      </w:r>
    </w:p>
    <w:p w14:paraId="10FDD0F8" w14:textId="644C803A" w:rsidR="00257E96" w:rsidRPr="002E0F39" w:rsidRDefault="00257E96" w:rsidP="00A139DD">
      <w:pPr>
        <w:pStyle w:val="Standard"/>
        <w:spacing w:before="120" w:after="120"/>
        <w:ind w:firstLine="720"/>
        <w:jc w:val="both"/>
        <w:rPr>
          <w:b/>
          <w:bCs/>
          <w:iCs/>
          <w:sz w:val="28"/>
          <w:szCs w:val="28"/>
        </w:rPr>
      </w:pPr>
      <w:r w:rsidRPr="007F624F">
        <w:rPr>
          <w:b/>
          <w:bCs/>
          <w:iCs/>
          <w:sz w:val="28"/>
          <w:szCs w:val="28"/>
          <w:lang w:val="vi-VN"/>
        </w:rPr>
        <w:t>3. Về triển khai các Chương trình Mục tiêu quốc gia; Triển khai kế hoạch về chuyển đổi số trong xây dựng nông thôn mới, hướng tới nông thôn mới thông minh giai đoạn 2021</w:t>
      </w:r>
      <w:r w:rsidR="00976D8C" w:rsidRPr="007F624F">
        <w:rPr>
          <w:b/>
          <w:bCs/>
          <w:iCs/>
          <w:sz w:val="28"/>
          <w:szCs w:val="28"/>
        </w:rPr>
        <w:t xml:space="preserve"> </w:t>
      </w:r>
      <w:r w:rsidRPr="007F624F">
        <w:rPr>
          <w:b/>
          <w:bCs/>
          <w:iCs/>
          <w:sz w:val="28"/>
          <w:szCs w:val="28"/>
          <w:lang w:val="vi-VN"/>
        </w:rPr>
        <w:t>-</w:t>
      </w:r>
      <w:r w:rsidR="00976D8C" w:rsidRPr="007F624F">
        <w:rPr>
          <w:b/>
          <w:bCs/>
          <w:iCs/>
          <w:sz w:val="28"/>
          <w:szCs w:val="28"/>
        </w:rPr>
        <w:t xml:space="preserve"> </w:t>
      </w:r>
      <w:r w:rsidRPr="007F624F">
        <w:rPr>
          <w:b/>
          <w:bCs/>
          <w:iCs/>
          <w:sz w:val="28"/>
          <w:szCs w:val="28"/>
          <w:lang w:val="vi-VN"/>
        </w:rPr>
        <w:t>2025</w:t>
      </w:r>
    </w:p>
    <w:p w14:paraId="4C268AD2" w14:textId="43A926DD" w:rsidR="006D74AF" w:rsidRPr="0066174F" w:rsidRDefault="003A2A93" w:rsidP="0066174F">
      <w:pPr>
        <w:pStyle w:val="Standard"/>
        <w:spacing w:before="120" w:after="120"/>
        <w:ind w:firstLine="720"/>
        <w:jc w:val="both"/>
        <w:rPr>
          <w:bCs/>
          <w:iCs/>
          <w:sz w:val="28"/>
          <w:szCs w:val="28"/>
        </w:rPr>
      </w:pPr>
      <w:r w:rsidRPr="007F624F">
        <w:rPr>
          <w:bCs/>
          <w:iCs/>
          <w:sz w:val="28"/>
          <w:szCs w:val="28"/>
        </w:rPr>
        <w:t xml:space="preserve">Tham mưu UBND tỉnh ban hành kế hoạch thực hiện 03 Chương trình </w:t>
      </w:r>
      <w:r w:rsidR="004E48BF" w:rsidRPr="007F624F">
        <w:rPr>
          <w:bCs/>
          <w:iCs/>
          <w:sz w:val="28"/>
          <w:szCs w:val="28"/>
        </w:rPr>
        <w:t xml:space="preserve">Mục tiêu quốc gia </w:t>
      </w:r>
      <w:r w:rsidRPr="007F624F">
        <w:rPr>
          <w:bCs/>
          <w:iCs/>
          <w:sz w:val="28"/>
          <w:szCs w:val="28"/>
        </w:rPr>
        <w:t>năm 2023</w:t>
      </w:r>
      <w:r w:rsidR="00C87FC3">
        <w:rPr>
          <w:bCs/>
          <w:iCs/>
          <w:sz w:val="28"/>
          <w:szCs w:val="28"/>
        </w:rPr>
        <w:t>, 2024</w:t>
      </w:r>
      <w:r w:rsidRPr="007F624F">
        <w:rPr>
          <w:bCs/>
          <w:iCs/>
          <w:sz w:val="28"/>
          <w:szCs w:val="28"/>
        </w:rPr>
        <w:t xml:space="preserve"> trên địa bàn tỉnh và thực hiện các t</w:t>
      </w:r>
      <w:r w:rsidR="00A34C06">
        <w:rPr>
          <w:bCs/>
          <w:iCs/>
          <w:sz w:val="28"/>
          <w:szCs w:val="28"/>
        </w:rPr>
        <w:t xml:space="preserve">hủ tục triển khai theo quy định; </w:t>
      </w:r>
      <w:r w:rsidRPr="007F624F">
        <w:rPr>
          <w:bCs/>
          <w:iCs/>
          <w:sz w:val="28"/>
          <w:szCs w:val="28"/>
        </w:rPr>
        <w:t>Kế hoạch số 420/KH-UBND ngày 25/5/2023 triển khai thực hiện Quyết định 924/QĐ-TTg ngày 02/8/2022 của Thủ tướng Chính phủ về phê duyệt Chương trình chuyển đổi số trong xây dựng nông thôn mới, hướng tới nông thôn mới th</w:t>
      </w:r>
      <w:r w:rsidR="0066174F">
        <w:rPr>
          <w:bCs/>
          <w:iCs/>
          <w:sz w:val="28"/>
          <w:szCs w:val="28"/>
        </w:rPr>
        <w:t xml:space="preserve">ông minh giai đoạn 2021 – 2025 </w:t>
      </w:r>
      <w:r w:rsidRPr="007F624F">
        <w:rPr>
          <w:bCs/>
          <w:iCs/>
          <w:sz w:val="28"/>
          <w:szCs w:val="28"/>
        </w:rPr>
        <w:t>trên đị</w:t>
      </w:r>
      <w:r w:rsidR="0066174F">
        <w:rPr>
          <w:bCs/>
          <w:iCs/>
          <w:sz w:val="28"/>
          <w:szCs w:val="28"/>
        </w:rPr>
        <w:t>a bàn tỉnh An Giang; X</w:t>
      </w:r>
      <w:r w:rsidR="00AA7496">
        <w:rPr>
          <w:bCs/>
          <w:iCs/>
          <w:sz w:val="28"/>
          <w:szCs w:val="28"/>
        </w:rPr>
        <w:t xml:space="preserve">em xét phê duyệt </w:t>
      </w:r>
      <w:r w:rsidR="006D74AF" w:rsidRPr="007F624F">
        <w:rPr>
          <w:bCs/>
          <w:iCs/>
          <w:sz w:val="28"/>
          <w:szCs w:val="28"/>
          <w:lang w:val="vi-VN"/>
        </w:rPr>
        <w:t>mô hình thí điểm xã nông thôn mới thông minh Thoại Giang, huyện Thoại Sơn. Dự kiến hoàn thành trong quý IV/2024.</w:t>
      </w:r>
    </w:p>
    <w:p w14:paraId="10717B0A" w14:textId="43C4E0BB" w:rsidR="00630658" w:rsidRPr="007F624F" w:rsidRDefault="00525879" w:rsidP="0066174F">
      <w:pPr>
        <w:pStyle w:val="Standard"/>
        <w:spacing w:before="120" w:after="120"/>
        <w:ind w:firstLine="720"/>
        <w:jc w:val="both"/>
        <w:rPr>
          <w:bCs/>
          <w:iCs/>
          <w:sz w:val="28"/>
          <w:szCs w:val="28"/>
        </w:rPr>
      </w:pPr>
      <w:r>
        <w:rPr>
          <w:bCs/>
          <w:iCs/>
          <w:sz w:val="28"/>
          <w:szCs w:val="28"/>
        </w:rPr>
        <w:t xml:space="preserve">Tham </w:t>
      </w:r>
      <w:r w:rsidR="00F076B2" w:rsidRPr="007F624F">
        <w:rPr>
          <w:bCs/>
          <w:iCs/>
          <w:sz w:val="28"/>
          <w:szCs w:val="28"/>
        </w:rPr>
        <w:t xml:space="preserve">mưu hướng dẫn phương pháp xác định, đánh giá mức độ đạt tiêu chí </w:t>
      </w:r>
      <w:r w:rsidRPr="007F624F">
        <w:rPr>
          <w:bCs/>
          <w:iCs/>
          <w:sz w:val="28"/>
          <w:szCs w:val="28"/>
        </w:rPr>
        <w:t>xã nông thôn mới</w:t>
      </w:r>
      <w:r w:rsidR="00CD08AE">
        <w:rPr>
          <w:bCs/>
          <w:iCs/>
          <w:sz w:val="28"/>
          <w:szCs w:val="28"/>
        </w:rPr>
        <w:t xml:space="preserve">, NTM nâng cao; NTM </w:t>
      </w:r>
      <w:r w:rsidRPr="007F624F">
        <w:rPr>
          <w:bCs/>
          <w:iCs/>
          <w:sz w:val="28"/>
          <w:szCs w:val="28"/>
        </w:rPr>
        <w:t>kiểu mẫu</w:t>
      </w:r>
      <w:r w:rsidR="00CD08AE">
        <w:rPr>
          <w:bCs/>
          <w:iCs/>
          <w:sz w:val="28"/>
          <w:szCs w:val="28"/>
        </w:rPr>
        <w:t xml:space="preserve">; </w:t>
      </w:r>
      <w:r w:rsidR="00F076B2" w:rsidRPr="007F624F">
        <w:rPr>
          <w:bCs/>
          <w:iCs/>
          <w:sz w:val="28"/>
          <w:szCs w:val="28"/>
        </w:rPr>
        <w:t>huyện NTM, huyện NTM nâng cao tỉnh An Giang</w:t>
      </w:r>
      <w:r w:rsidR="00CD08AE" w:rsidRPr="00CD08AE">
        <w:rPr>
          <w:bCs/>
          <w:iCs/>
          <w:sz w:val="28"/>
          <w:szCs w:val="28"/>
        </w:rPr>
        <w:t xml:space="preserve"> </w:t>
      </w:r>
      <w:r w:rsidR="00CD08AE" w:rsidRPr="007F624F">
        <w:rPr>
          <w:bCs/>
          <w:iCs/>
          <w:sz w:val="28"/>
          <w:szCs w:val="28"/>
        </w:rPr>
        <w:t>giai đoạn 2021-2025</w:t>
      </w:r>
      <w:r w:rsidR="0066174F">
        <w:rPr>
          <w:bCs/>
          <w:iCs/>
          <w:sz w:val="28"/>
          <w:szCs w:val="28"/>
        </w:rPr>
        <w:t>.</w:t>
      </w:r>
    </w:p>
    <w:p w14:paraId="1861C858" w14:textId="3F09569C" w:rsidR="0078271E" w:rsidRPr="007F624F" w:rsidRDefault="00257E96" w:rsidP="00A139DD">
      <w:pPr>
        <w:pStyle w:val="Standard"/>
        <w:spacing w:before="120" w:after="120"/>
        <w:ind w:firstLine="720"/>
        <w:jc w:val="both"/>
        <w:rPr>
          <w:b/>
          <w:bCs/>
          <w:iCs/>
          <w:sz w:val="28"/>
          <w:szCs w:val="28"/>
          <w:lang w:val="vi-VN"/>
        </w:rPr>
      </w:pPr>
      <w:r w:rsidRPr="007F624F">
        <w:rPr>
          <w:b/>
          <w:bCs/>
          <w:iCs/>
          <w:sz w:val="28"/>
          <w:szCs w:val="28"/>
          <w:lang w:val="vi-VN"/>
        </w:rPr>
        <w:t xml:space="preserve">4. </w:t>
      </w:r>
      <w:r w:rsidR="0078271E" w:rsidRPr="007F624F">
        <w:rPr>
          <w:b/>
          <w:bCs/>
          <w:iCs/>
          <w:sz w:val="28"/>
          <w:szCs w:val="28"/>
          <w:lang w:val="vi-VN"/>
        </w:rPr>
        <w:t>Công tác bồi dưỡng, đào tạo, quy hoạch, bổ nhiệm</w:t>
      </w:r>
    </w:p>
    <w:p w14:paraId="147540CA" w14:textId="680204CA" w:rsidR="0066174F" w:rsidRPr="00153ED0" w:rsidRDefault="004C3E5F" w:rsidP="0066174F">
      <w:pPr>
        <w:pStyle w:val="Standard"/>
        <w:spacing w:before="120" w:after="120"/>
        <w:ind w:firstLine="720"/>
        <w:jc w:val="both"/>
        <w:rPr>
          <w:iCs/>
          <w:color w:val="FF0000"/>
          <w:sz w:val="28"/>
          <w:szCs w:val="28"/>
        </w:rPr>
      </w:pPr>
      <w:r w:rsidRPr="00153ED0">
        <w:rPr>
          <w:iCs/>
          <w:color w:val="FF0000"/>
          <w:sz w:val="28"/>
          <w:szCs w:val="28"/>
        </w:rPr>
        <w:t xml:space="preserve">Về đào tạo, bồi dưỡng: </w:t>
      </w:r>
      <w:r w:rsidR="00153ED0" w:rsidRPr="00153ED0">
        <w:rPr>
          <w:iCs/>
          <w:color w:val="FF0000"/>
          <w:sz w:val="28"/>
          <w:szCs w:val="28"/>
        </w:rPr>
        <w:t>hàng năm chủ động xây dựng kế hoạch đào tạo, bồi dưỡng n</w:t>
      </w:r>
      <w:r w:rsidR="00153ED0" w:rsidRPr="00153ED0">
        <w:rPr>
          <w:color w:val="FF0000"/>
          <w:sz w:val="28"/>
          <w:szCs w:val="28"/>
          <w:shd w:val="clear" w:color="auto" w:fill="FFFFFF"/>
        </w:rPr>
        <w:t>âng cao trình độ lý luận chính trị, chuyên môn. Trong giai đoạn 2023-2025, đã cử</w:t>
      </w:r>
      <w:r w:rsidR="00921CC1" w:rsidRPr="00921CC1">
        <w:rPr>
          <w:kern w:val="0"/>
          <w:sz w:val="28"/>
          <w:szCs w:val="28"/>
        </w:rPr>
        <w:t xml:space="preserve"> </w:t>
      </w:r>
      <w:r w:rsidR="00921CC1">
        <w:rPr>
          <w:kern w:val="0"/>
          <w:sz w:val="28"/>
          <w:szCs w:val="28"/>
        </w:rPr>
        <w:t xml:space="preserve">07 đồng chí, cụ thể: </w:t>
      </w:r>
      <w:r w:rsidR="00921CC1" w:rsidRPr="007F624F">
        <w:rPr>
          <w:kern w:val="0"/>
          <w:sz w:val="28"/>
          <w:szCs w:val="28"/>
        </w:rPr>
        <w:t>Lớp Trung cấp lý luận chính trị: 02</w:t>
      </w:r>
      <w:r w:rsidR="00921CC1">
        <w:rPr>
          <w:kern w:val="0"/>
          <w:sz w:val="28"/>
          <w:szCs w:val="28"/>
        </w:rPr>
        <w:t xml:space="preserve"> đồng chí; </w:t>
      </w:r>
      <w:r w:rsidR="00921CC1" w:rsidRPr="007F624F">
        <w:rPr>
          <w:kern w:val="0"/>
          <w:sz w:val="28"/>
          <w:szCs w:val="28"/>
        </w:rPr>
        <w:t>Lớp Chuyên viên: 04</w:t>
      </w:r>
      <w:r w:rsidR="00921CC1">
        <w:rPr>
          <w:kern w:val="0"/>
          <w:sz w:val="28"/>
          <w:szCs w:val="28"/>
        </w:rPr>
        <w:t xml:space="preserve"> đồng chí; lớp cao cấp chính trị: 01 đồng chí.</w:t>
      </w:r>
    </w:p>
    <w:p w14:paraId="7660A203" w14:textId="0B5C947F" w:rsidR="00153ED0" w:rsidRPr="00AC0215" w:rsidRDefault="00E87AE5" w:rsidP="00E87AE5">
      <w:pPr>
        <w:pStyle w:val="Standard"/>
        <w:spacing w:before="120" w:after="120"/>
        <w:jc w:val="both"/>
        <w:rPr>
          <w:color w:val="FF0000"/>
          <w:kern w:val="0"/>
          <w:sz w:val="28"/>
          <w:szCs w:val="28"/>
        </w:rPr>
      </w:pPr>
      <w:r>
        <w:rPr>
          <w:iCs/>
          <w:color w:val="FF0000"/>
          <w:sz w:val="28"/>
          <w:szCs w:val="28"/>
        </w:rPr>
        <w:lastRenderedPageBreak/>
        <w:t xml:space="preserve"> </w:t>
      </w:r>
      <w:r>
        <w:rPr>
          <w:iCs/>
          <w:color w:val="FF0000"/>
          <w:sz w:val="28"/>
          <w:szCs w:val="28"/>
        </w:rPr>
        <w:tab/>
      </w:r>
      <w:r w:rsidR="004C3E5F">
        <w:rPr>
          <w:iCs/>
          <w:color w:val="FF0000"/>
          <w:sz w:val="28"/>
          <w:szCs w:val="28"/>
        </w:rPr>
        <w:t>Về</w:t>
      </w:r>
      <w:r w:rsidR="004C3E5F" w:rsidRPr="004C3E5F">
        <w:rPr>
          <w:iCs/>
          <w:color w:val="FF0000"/>
          <w:sz w:val="28"/>
          <w:szCs w:val="28"/>
        </w:rPr>
        <w:t xml:space="preserve"> quy hoạch, bổ nhiệm cán bộ</w:t>
      </w:r>
      <w:r w:rsidR="004C3E5F">
        <w:rPr>
          <w:iCs/>
          <w:color w:val="FF0000"/>
          <w:sz w:val="28"/>
          <w:szCs w:val="28"/>
        </w:rPr>
        <w:t>:</w:t>
      </w:r>
      <w:r w:rsidR="004C3E5F" w:rsidRPr="004C3E5F">
        <w:rPr>
          <w:iCs/>
          <w:color w:val="FF0000"/>
          <w:sz w:val="28"/>
          <w:szCs w:val="28"/>
        </w:rPr>
        <w:t xml:space="preserve"> được tiến hành đúng quy trình, hàng năm thực hiện rà soát quy hoạch báo cáo Đảng ủy, Lãnh đạo Sở. Trong giai đoạn 2023-2025, đã </w:t>
      </w:r>
      <w:r w:rsidR="00AC0215">
        <w:rPr>
          <w:iCs/>
          <w:color w:val="FF0000"/>
          <w:sz w:val="28"/>
          <w:szCs w:val="28"/>
        </w:rPr>
        <w:t xml:space="preserve">tham mưu lãnh đạo Sở </w:t>
      </w:r>
      <w:r w:rsidR="009C1FC0">
        <w:rPr>
          <w:iCs/>
          <w:color w:val="FF0000"/>
          <w:sz w:val="28"/>
          <w:szCs w:val="28"/>
        </w:rPr>
        <w:t xml:space="preserve">thực hiện </w:t>
      </w:r>
      <w:r w:rsidR="0078271E" w:rsidRPr="004C3E5F">
        <w:rPr>
          <w:iCs/>
          <w:color w:val="FF0000"/>
          <w:sz w:val="28"/>
          <w:szCs w:val="28"/>
          <w:lang w:val="vi-VN"/>
        </w:rPr>
        <w:t>quy trình</w:t>
      </w:r>
      <w:r w:rsidR="009C1FC0">
        <w:rPr>
          <w:iCs/>
          <w:color w:val="FF0000"/>
          <w:sz w:val="28"/>
          <w:szCs w:val="28"/>
        </w:rPr>
        <w:t xml:space="preserve"> </w:t>
      </w:r>
      <w:r w:rsidR="00AC0215">
        <w:rPr>
          <w:iCs/>
          <w:color w:val="FF0000"/>
          <w:sz w:val="28"/>
          <w:szCs w:val="28"/>
        </w:rPr>
        <w:t xml:space="preserve">và </w:t>
      </w:r>
      <w:r w:rsidR="009C1FC0">
        <w:rPr>
          <w:iCs/>
          <w:color w:val="FF0000"/>
          <w:sz w:val="28"/>
          <w:szCs w:val="28"/>
        </w:rPr>
        <w:t>trình</w:t>
      </w:r>
      <w:r w:rsidR="00AC0215">
        <w:rPr>
          <w:iCs/>
          <w:color w:val="FF0000"/>
          <w:sz w:val="28"/>
          <w:szCs w:val="28"/>
        </w:rPr>
        <w:t xml:space="preserve"> Ban Cán sự Đảng UBND tỉnh </w:t>
      </w:r>
      <w:r w:rsidR="00173C8A" w:rsidRPr="004C3E5F">
        <w:rPr>
          <w:iCs/>
          <w:color w:val="FF0000"/>
          <w:sz w:val="28"/>
          <w:szCs w:val="28"/>
        </w:rPr>
        <w:t>bổ nhiệm</w:t>
      </w:r>
      <w:r w:rsidR="009C1FC0">
        <w:rPr>
          <w:iCs/>
          <w:color w:val="FF0000"/>
          <w:sz w:val="28"/>
          <w:szCs w:val="28"/>
        </w:rPr>
        <w:t xml:space="preserve"> mới</w:t>
      </w:r>
      <w:r w:rsidR="004C3E5F">
        <w:rPr>
          <w:iCs/>
          <w:color w:val="FF0000"/>
          <w:sz w:val="28"/>
          <w:szCs w:val="28"/>
        </w:rPr>
        <w:t xml:space="preserve"> </w:t>
      </w:r>
      <w:r w:rsidR="006175FE" w:rsidRPr="004C3E5F">
        <w:rPr>
          <w:iCs/>
          <w:color w:val="FF0000"/>
          <w:sz w:val="28"/>
          <w:szCs w:val="28"/>
        </w:rPr>
        <w:t>02 Phó Giám đốc S</w:t>
      </w:r>
      <w:r w:rsidR="00173C8A" w:rsidRPr="004C3E5F">
        <w:rPr>
          <w:iCs/>
          <w:color w:val="FF0000"/>
          <w:sz w:val="28"/>
          <w:szCs w:val="28"/>
        </w:rPr>
        <w:t>ở</w:t>
      </w:r>
      <w:r w:rsidR="009C1FC0">
        <w:rPr>
          <w:iCs/>
          <w:color w:val="FF0000"/>
          <w:sz w:val="28"/>
          <w:szCs w:val="28"/>
        </w:rPr>
        <w:t>;</w:t>
      </w:r>
      <w:r w:rsidR="00AC0215">
        <w:rPr>
          <w:iCs/>
          <w:color w:val="FF0000"/>
          <w:sz w:val="28"/>
          <w:szCs w:val="28"/>
        </w:rPr>
        <w:t xml:space="preserve"> thực hiện quy trình bổ nhiệm </w:t>
      </w:r>
      <w:r w:rsidR="00AC0215">
        <w:rPr>
          <w:iCs/>
          <w:color w:val="FF0000"/>
          <w:sz w:val="28"/>
          <w:szCs w:val="28"/>
        </w:rPr>
        <w:t>mới</w:t>
      </w:r>
      <w:r w:rsidR="00AC0215">
        <w:rPr>
          <w:iCs/>
          <w:color w:val="FF0000"/>
          <w:sz w:val="28"/>
          <w:szCs w:val="28"/>
        </w:rPr>
        <w:t xml:space="preserve"> lãnh đạo cấp phòng 03 trường hợp:</w:t>
      </w:r>
      <w:r w:rsidR="004C3E5F">
        <w:rPr>
          <w:iCs/>
          <w:color w:val="FF0000"/>
          <w:sz w:val="28"/>
          <w:szCs w:val="28"/>
        </w:rPr>
        <w:t xml:space="preserve"> </w:t>
      </w:r>
      <w:r w:rsidR="00680B52" w:rsidRPr="004C3E5F">
        <w:rPr>
          <w:bCs/>
          <w:iCs/>
          <w:color w:val="FF0000"/>
          <w:sz w:val="28"/>
          <w:szCs w:val="28"/>
        </w:rPr>
        <w:t xml:space="preserve">Trưởng phòng </w:t>
      </w:r>
      <w:r w:rsidR="004C3E5F">
        <w:rPr>
          <w:bCs/>
          <w:iCs/>
          <w:color w:val="FF0000"/>
          <w:sz w:val="28"/>
          <w:szCs w:val="28"/>
        </w:rPr>
        <w:t>Công nghệ thông tin – Bưu chính – Viễn thông</w:t>
      </w:r>
      <w:r w:rsidR="00AC0215">
        <w:rPr>
          <w:bCs/>
          <w:iCs/>
          <w:color w:val="FF0000"/>
          <w:sz w:val="28"/>
          <w:szCs w:val="28"/>
        </w:rPr>
        <w:t xml:space="preserve">, </w:t>
      </w:r>
      <w:r w:rsidR="00AC0215" w:rsidRPr="004C3E5F">
        <w:rPr>
          <w:iCs/>
          <w:color w:val="FF0000"/>
          <w:sz w:val="28"/>
          <w:szCs w:val="28"/>
        </w:rPr>
        <w:t>Phó Chánh Văn phòng</w:t>
      </w:r>
      <w:r w:rsidR="00AC0215">
        <w:rPr>
          <w:iCs/>
          <w:color w:val="FF0000"/>
          <w:sz w:val="28"/>
          <w:szCs w:val="28"/>
        </w:rPr>
        <w:t xml:space="preserve">, </w:t>
      </w:r>
      <w:r w:rsidR="00AC0215" w:rsidRPr="00153ED0">
        <w:rPr>
          <w:bCs/>
          <w:iCs/>
          <w:color w:val="FF0000"/>
          <w:sz w:val="28"/>
          <w:szCs w:val="28"/>
        </w:rPr>
        <w:t>t</w:t>
      </w:r>
      <w:r w:rsidR="00AC0215" w:rsidRPr="00153ED0">
        <w:rPr>
          <w:color w:val="FF0000"/>
          <w:kern w:val="0"/>
          <w:sz w:val="28"/>
          <w:szCs w:val="28"/>
        </w:rPr>
        <w:t>iếp nhận bổ nhiệm Phó Trưởng phòng Kế hoạch Tài Chính</w:t>
      </w:r>
      <w:r w:rsidR="00AC0215">
        <w:rPr>
          <w:color w:val="FF0000"/>
          <w:kern w:val="0"/>
          <w:sz w:val="28"/>
          <w:szCs w:val="28"/>
        </w:rPr>
        <w:t>;</w:t>
      </w:r>
      <w:r w:rsidR="00680B52" w:rsidRPr="004C3E5F">
        <w:rPr>
          <w:bCs/>
          <w:iCs/>
          <w:color w:val="FF0000"/>
          <w:sz w:val="28"/>
          <w:szCs w:val="28"/>
        </w:rPr>
        <w:t xml:space="preserve"> </w:t>
      </w:r>
      <w:r w:rsidR="009C1FC0">
        <w:rPr>
          <w:bCs/>
          <w:iCs/>
          <w:color w:val="FF0000"/>
          <w:sz w:val="28"/>
          <w:szCs w:val="28"/>
        </w:rPr>
        <w:t xml:space="preserve">điều động bổ nhiệm </w:t>
      </w:r>
      <w:r w:rsidR="00680B52" w:rsidRPr="004C3E5F">
        <w:rPr>
          <w:bCs/>
          <w:iCs/>
          <w:color w:val="FF0000"/>
          <w:sz w:val="28"/>
          <w:szCs w:val="28"/>
        </w:rPr>
        <w:t xml:space="preserve">Trưởng phòng </w:t>
      </w:r>
      <w:r w:rsidR="006175FE" w:rsidRPr="004C3E5F">
        <w:rPr>
          <w:iCs/>
          <w:color w:val="FF0000"/>
          <w:sz w:val="28"/>
          <w:szCs w:val="28"/>
        </w:rPr>
        <w:t>Thông tin – Báo chí – Xuất bản</w:t>
      </w:r>
      <w:r w:rsidR="004C3E5F">
        <w:rPr>
          <w:bCs/>
          <w:iCs/>
          <w:color w:val="FF0000"/>
          <w:sz w:val="28"/>
          <w:szCs w:val="28"/>
        </w:rPr>
        <w:t>;</w:t>
      </w:r>
      <w:r w:rsidR="009C1FC0">
        <w:rPr>
          <w:color w:val="FF0000"/>
          <w:kern w:val="0"/>
          <w:sz w:val="28"/>
          <w:szCs w:val="28"/>
        </w:rPr>
        <w:t xml:space="preserve"> </w:t>
      </w:r>
      <w:r w:rsidR="009C1FC0">
        <w:rPr>
          <w:iCs/>
          <w:color w:val="FF0000"/>
          <w:sz w:val="28"/>
          <w:szCs w:val="28"/>
        </w:rPr>
        <w:t>b</w:t>
      </w:r>
      <w:r w:rsidR="009C1FC0" w:rsidRPr="004C3E5F">
        <w:rPr>
          <w:iCs/>
          <w:color w:val="FF0000"/>
          <w:sz w:val="28"/>
          <w:szCs w:val="28"/>
          <w:lang w:val="vi-VN"/>
        </w:rPr>
        <w:t>ổ nhiệm</w:t>
      </w:r>
      <w:r w:rsidR="009C1FC0" w:rsidRPr="004C3E5F">
        <w:rPr>
          <w:iCs/>
          <w:color w:val="FF0000"/>
          <w:sz w:val="28"/>
          <w:szCs w:val="28"/>
        </w:rPr>
        <w:t xml:space="preserve"> </w:t>
      </w:r>
      <w:r w:rsidR="009C1FC0" w:rsidRPr="004C3E5F">
        <w:rPr>
          <w:iCs/>
          <w:color w:val="FF0000"/>
          <w:sz w:val="28"/>
          <w:szCs w:val="28"/>
          <w:lang w:val="vi-VN"/>
        </w:rPr>
        <w:t xml:space="preserve">lại </w:t>
      </w:r>
      <w:r w:rsidR="00AC0215">
        <w:rPr>
          <w:iCs/>
          <w:color w:val="FF0000"/>
          <w:sz w:val="28"/>
          <w:szCs w:val="28"/>
        </w:rPr>
        <w:t xml:space="preserve">03 trường hợp: </w:t>
      </w:r>
      <w:r w:rsidR="009C1FC0" w:rsidRPr="004C3E5F">
        <w:rPr>
          <w:iCs/>
          <w:color w:val="FF0000"/>
          <w:sz w:val="28"/>
          <w:szCs w:val="28"/>
          <w:lang w:val="vi-VN"/>
        </w:rPr>
        <w:t>Trưởng phòng</w:t>
      </w:r>
      <w:r w:rsidR="009C1FC0" w:rsidRPr="004C3E5F">
        <w:rPr>
          <w:iCs/>
          <w:color w:val="FF0000"/>
          <w:sz w:val="28"/>
          <w:szCs w:val="28"/>
        </w:rPr>
        <w:t xml:space="preserve"> Thông tin – Báo chí – Xuất bản</w:t>
      </w:r>
      <w:r w:rsidR="009C1FC0" w:rsidRPr="004C3E5F">
        <w:rPr>
          <w:iCs/>
          <w:color w:val="FF0000"/>
          <w:sz w:val="28"/>
          <w:szCs w:val="28"/>
          <w:lang w:val="vi-VN"/>
        </w:rPr>
        <w:t>, Chánh Thanh tra, Chánh Văn phòng</w:t>
      </w:r>
      <w:r w:rsidR="00AC0215">
        <w:rPr>
          <w:iCs/>
          <w:color w:val="FF0000"/>
          <w:sz w:val="28"/>
          <w:szCs w:val="28"/>
        </w:rPr>
        <w:t>.</w:t>
      </w:r>
    </w:p>
    <w:p w14:paraId="67B51566" w14:textId="1B47DEE4" w:rsidR="00F31638" w:rsidRPr="007F624F" w:rsidRDefault="00F31638" w:rsidP="00A139DD">
      <w:pPr>
        <w:pStyle w:val="Standard"/>
        <w:spacing w:before="120" w:after="120"/>
        <w:ind w:firstLine="720"/>
        <w:jc w:val="both"/>
        <w:rPr>
          <w:iCs/>
          <w:sz w:val="28"/>
          <w:szCs w:val="28"/>
        </w:rPr>
      </w:pPr>
      <w:r w:rsidRPr="007F624F">
        <w:rPr>
          <w:b/>
          <w:bCs/>
          <w:iCs/>
          <w:sz w:val="28"/>
          <w:szCs w:val="28"/>
        </w:rPr>
        <w:t>5. Công tác tổ chức, bộ máy</w:t>
      </w:r>
    </w:p>
    <w:p w14:paraId="0883260E" w14:textId="7D9527F5" w:rsidR="00F31638" w:rsidRPr="00E87AE5" w:rsidRDefault="00B777B1" w:rsidP="00A139DD">
      <w:pPr>
        <w:pStyle w:val="Standard"/>
        <w:spacing w:before="120" w:after="120"/>
        <w:ind w:firstLine="720"/>
        <w:jc w:val="both"/>
        <w:rPr>
          <w:iCs/>
          <w:sz w:val="28"/>
          <w:szCs w:val="28"/>
        </w:rPr>
      </w:pPr>
      <w:r w:rsidRPr="007F624F">
        <w:rPr>
          <w:bCs/>
          <w:iCs/>
          <w:sz w:val="28"/>
          <w:szCs w:val="28"/>
        </w:rPr>
        <w:t xml:space="preserve">Tham mưu </w:t>
      </w:r>
      <w:r w:rsidR="00584160">
        <w:rPr>
          <w:bCs/>
          <w:iCs/>
          <w:sz w:val="28"/>
          <w:szCs w:val="28"/>
        </w:rPr>
        <w:t>lãnh đạo</w:t>
      </w:r>
      <w:r w:rsidRPr="007F624F">
        <w:rPr>
          <w:bCs/>
          <w:iCs/>
          <w:sz w:val="28"/>
          <w:szCs w:val="28"/>
        </w:rPr>
        <w:t xml:space="preserve"> Sở ban hành 05 văn bản</w:t>
      </w:r>
      <w:r w:rsidR="00686F20" w:rsidRPr="007F624F">
        <w:rPr>
          <w:rStyle w:val="FootnoteReference"/>
          <w:bCs/>
          <w:iCs/>
          <w:sz w:val="28"/>
          <w:szCs w:val="28"/>
        </w:rPr>
        <w:footnoteReference w:id="1"/>
      </w:r>
      <w:r w:rsidR="00584160">
        <w:rPr>
          <w:bCs/>
          <w:iCs/>
          <w:sz w:val="28"/>
          <w:szCs w:val="28"/>
        </w:rPr>
        <w:t xml:space="preserve"> về công tác tổ chức, bộ máy của Sở</w:t>
      </w:r>
      <w:r w:rsidR="00E87AE5">
        <w:rPr>
          <w:bCs/>
          <w:iCs/>
          <w:sz w:val="28"/>
          <w:szCs w:val="28"/>
        </w:rPr>
        <w:t>;</w:t>
      </w:r>
      <w:r w:rsidRPr="007F624F">
        <w:rPr>
          <w:bCs/>
          <w:iCs/>
          <w:sz w:val="28"/>
          <w:szCs w:val="28"/>
        </w:rPr>
        <w:t xml:space="preserve"> </w:t>
      </w:r>
      <w:r w:rsidR="00F31638" w:rsidRPr="007F624F">
        <w:rPr>
          <w:iCs/>
          <w:sz w:val="28"/>
          <w:szCs w:val="28"/>
        </w:rPr>
        <w:t xml:space="preserve">Thực hiện quy trình tiếp nhận viên chức vào làm công chức tại cơ quan Sở Thông tin và Truyền </w:t>
      </w:r>
      <w:r w:rsidR="00F31638" w:rsidRPr="00E87AE5">
        <w:rPr>
          <w:iCs/>
          <w:sz w:val="28"/>
          <w:szCs w:val="28"/>
        </w:rPr>
        <w:t>thông</w:t>
      </w:r>
      <w:r w:rsidR="00E87AE5" w:rsidRPr="00E87AE5">
        <w:rPr>
          <w:iCs/>
          <w:sz w:val="28"/>
          <w:szCs w:val="28"/>
        </w:rPr>
        <w:t xml:space="preserve">; </w:t>
      </w:r>
      <w:r w:rsidR="00E87AE5">
        <w:rPr>
          <w:iCs/>
          <w:sz w:val="28"/>
          <w:szCs w:val="28"/>
        </w:rPr>
        <w:t xml:space="preserve">tham mưu </w:t>
      </w:r>
      <w:r w:rsidR="00842E7C">
        <w:rPr>
          <w:iCs/>
          <w:sz w:val="28"/>
          <w:szCs w:val="28"/>
        </w:rPr>
        <w:t xml:space="preserve">xây dựng </w:t>
      </w:r>
      <w:r w:rsidR="00E87AE5" w:rsidRPr="00E87AE5">
        <w:rPr>
          <w:color w:val="FF0000"/>
          <w:sz w:val="28"/>
          <w:szCs w:val="28"/>
        </w:rPr>
        <w:t>Đề án vị trí việc làm và cơ cấu ngạch viên chức Sở Thông tin và Truyền thông</w:t>
      </w:r>
      <w:r w:rsidR="00842E7C">
        <w:rPr>
          <w:color w:val="FF0000"/>
          <w:sz w:val="28"/>
          <w:szCs w:val="28"/>
        </w:rPr>
        <w:t>.</w:t>
      </w:r>
      <w:r w:rsidR="00E87AE5" w:rsidRPr="00E87AE5">
        <w:rPr>
          <w:color w:val="FF0000"/>
          <w:sz w:val="28"/>
          <w:szCs w:val="28"/>
        </w:rPr>
        <w:t xml:space="preserve"> </w:t>
      </w:r>
      <w:r w:rsidR="00F31638" w:rsidRPr="00E87AE5">
        <w:rPr>
          <w:iCs/>
          <w:sz w:val="28"/>
          <w:szCs w:val="28"/>
        </w:rPr>
        <w:t xml:space="preserve"> </w:t>
      </w:r>
    </w:p>
    <w:p w14:paraId="3179C102" w14:textId="001E9667" w:rsidR="00B85797" w:rsidRPr="00B85797" w:rsidRDefault="00842E7C" w:rsidP="00A139DD">
      <w:pPr>
        <w:pStyle w:val="Standard"/>
        <w:spacing w:before="120" w:after="120"/>
        <w:ind w:firstLine="720"/>
        <w:jc w:val="both"/>
        <w:rPr>
          <w:iCs/>
          <w:color w:val="FF0000"/>
          <w:sz w:val="28"/>
          <w:szCs w:val="28"/>
        </w:rPr>
      </w:pPr>
      <w:r>
        <w:rPr>
          <w:color w:val="FF0000"/>
          <w:sz w:val="28"/>
          <w:szCs w:val="28"/>
        </w:rPr>
        <w:t>Tham mưu xây dựng Kế hoạch th</w:t>
      </w:r>
      <w:r w:rsidR="00B85797" w:rsidRPr="00B85797">
        <w:rPr>
          <w:color w:val="FF0000"/>
          <w:sz w:val="28"/>
          <w:szCs w:val="28"/>
        </w:rPr>
        <w:t>ực hiện chuyển đổi vị trí công tác, triển khai đầy đủ, kịp thời các văn bản về chuyển đổi vị trí công tác. Kết quả đã thực hiện chuyển đổi vị trí công tác đối với 03 công chức</w:t>
      </w:r>
      <w:r>
        <w:rPr>
          <w:color w:val="FF0000"/>
          <w:sz w:val="28"/>
          <w:szCs w:val="28"/>
        </w:rPr>
        <w:t>.</w:t>
      </w:r>
    </w:p>
    <w:p w14:paraId="3686DEA9" w14:textId="2F3E9889" w:rsidR="00257E96" w:rsidRPr="007F624F" w:rsidRDefault="00EF28E4" w:rsidP="00A139DD">
      <w:pPr>
        <w:pStyle w:val="Standard"/>
        <w:spacing w:before="120" w:after="120"/>
        <w:ind w:firstLine="720"/>
        <w:jc w:val="both"/>
        <w:rPr>
          <w:b/>
          <w:bCs/>
          <w:iCs/>
          <w:sz w:val="28"/>
          <w:szCs w:val="28"/>
          <w:lang w:val="vi-VN"/>
        </w:rPr>
      </w:pPr>
      <w:r w:rsidRPr="007F624F">
        <w:rPr>
          <w:b/>
          <w:bCs/>
          <w:iCs/>
          <w:sz w:val="28"/>
          <w:szCs w:val="28"/>
        </w:rPr>
        <w:t xml:space="preserve">6. </w:t>
      </w:r>
      <w:r w:rsidR="00257E96" w:rsidRPr="007F624F">
        <w:rPr>
          <w:b/>
          <w:bCs/>
          <w:iCs/>
          <w:sz w:val="28"/>
          <w:szCs w:val="28"/>
          <w:lang w:val="vi-VN"/>
        </w:rPr>
        <w:t xml:space="preserve">Công tác quản lý tài chính, tài sản công </w:t>
      </w:r>
    </w:p>
    <w:p w14:paraId="7467C68C" w14:textId="3B5D57A0" w:rsidR="00FD42EF" w:rsidRPr="00153ED0" w:rsidRDefault="00153ED0" w:rsidP="00153ED0">
      <w:pPr>
        <w:pStyle w:val="Standard"/>
        <w:spacing w:before="120" w:after="120"/>
        <w:ind w:firstLine="720"/>
        <w:jc w:val="both"/>
        <w:rPr>
          <w:bCs/>
          <w:iCs/>
          <w:sz w:val="28"/>
          <w:szCs w:val="28"/>
        </w:rPr>
      </w:pPr>
      <w:r>
        <w:rPr>
          <w:bCs/>
          <w:iCs/>
          <w:sz w:val="28"/>
          <w:szCs w:val="28"/>
        </w:rPr>
        <w:t>Đã</w:t>
      </w:r>
      <w:r w:rsidR="00CB03C5">
        <w:rPr>
          <w:bCs/>
          <w:iCs/>
          <w:sz w:val="28"/>
          <w:szCs w:val="28"/>
        </w:rPr>
        <w:t xml:space="preserve"> thực hiện </w:t>
      </w:r>
      <w:r>
        <w:rPr>
          <w:bCs/>
          <w:iCs/>
          <w:sz w:val="28"/>
          <w:szCs w:val="28"/>
        </w:rPr>
        <w:t>tốt</w:t>
      </w:r>
      <w:r w:rsidR="00CB03C5">
        <w:rPr>
          <w:bCs/>
          <w:iCs/>
          <w:sz w:val="28"/>
          <w:szCs w:val="28"/>
        </w:rPr>
        <w:t xml:space="preserve"> quản lý tài chính, tài sản công theo đúng quy định như: </w:t>
      </w:r>
      <w:r w:rsidR="00EF28E4" w:rsidRPr="007F624F">
        <w:rPr>
          <w:bCs/>
          <w:iCs/>
          <w:sz w:val="28"/>
          <w:szCs w:val="28"/>
        </w:rPr>
        <w:t xml:space="preserve">Lập </w:t>
      </w:r>
      <w:r w:rsidR="00894788">
        <w:rPr>
          <w:bCs/>
          <w:iCs/>
          <w:sz w:val="28"/>
          <w:szCs w:val="28"/>
        </w:rPr>
        <w:t>b</w:t>
      </w:r>
      <w:r w:rsidR="00EF28E4" w:rsidRPr="007F624F">
        <w:rPr>
          <w:bCs/>
          <w:iCs/>
          <w:sz w:val="28"/>
          <w:szCs w:val="28"/>
        </w:rPr>
        <w:t xml:space="preserve">áo cáo tài chính, báo cáo quyết toán, thực hiện việc </w:t>
      </w:r>
      <w:r w:rsidR="00364A81">
        <w:rPr>
          <w:bCs/>
          <w:iCs/>
          <w:sz w:val="28"/>
          <w:szCs w:val="28"/>
        </w:rPr>
        <w:t xml:space="preserve">công bố </w:t>
      </w:r>
      <w:r w:rsidR="00EF28E4" w:rsidRPr="007F624F">
        <w:rPr>
          <w:bCs/>
          <w:iCs/>
          <w:sz w:val="28"/>
          <w:szCs w:val="28"/>
        </w:rPr>
        <w:t xml:space="preserve">công khai </w:t>
      </w:r>
      <w:r w:rsidR="00364A81">
        <w:rPr>
          <w:bCs/>
          <w:iCs/>
          <w:sz w:val="28"/>
          <w:szCs w:val="28"/>
        </w:rPr>
        <w:t>tăng, giảm dự toán…</w:t>
      </w:r>
      <w:r w:rsidR="00FD42EF" w:rsidRPr="007F624F">
        <w:rPr>
          <w:bCs/>
          <w:iCs/>
          <w:sz w:val="28"/>
          <w:szCs w:val="28"/>
        </w:rPr>
        <w:t xml:space="preserve">Tham mưu Giám đốc Sở ban hành </w:t>
      </w:r>
      <w:r w:rsidR="009E63CD" w:rsidRPr="007F624F">
        <w:rPr>
          <w:bCs/>
          <w:iCs/>
          <w:sz w:val="28"/>
          <w:szCs w:val="28"/>
        </w:rPr>
        <w:t>03</w:t>
      </w:r>
      <w:r w:rsidR="005F4DE6" w:rsidRPr="007F624F">
        <w:rPr>
          <w:bCs/>
          <w:iCs/>
          <w:sz w:val="28"/>
          <w:szCs w:val="28"/>
        </w:rPr>
        <w:t xml:space="preserve"> văn bản</w:t>
      </w:r>
      <w:r w:rsidR="00FD42EF" w:rsidRPr="007F624F">
        <w:rPr>
          <w:bCs/>
          <w:iCs/>
          <w:sz w:val="28"/>
          <w:szCs w:val="28"/>
        </w:rPr>
        <w:t xml:space="preserve"> như: (</w:t>
      </w:r>
      <w:r w:rsidR="005F4DE6" w:rsidRPr="007F624F">
        <w:rPr>
          <w:bCs/>
          <w:iCs/>
          <w:sz w:val="28"/>
          <w:szCs w:val="28"/>
        </w:rPr>
        <w:t>1</w:t>
      </w:r>
      <w:r w:rsidR="00FD42EF" w:rsidRPr="007F624F">
        <w:rPr>
          <w:bCs/>
          <w:iCs/>
          <w:sz w:val="28"/>
          <w:szCs w:val="28"/>
        </w:rPr>
        <w:t>) Quy chế chi tiêu nội bộ thực hiện chế độ tự chủ, tự chịu trách nhiệm về sử dụng kinh phí quản lý hành chính;</w:t>
      </w:r>
      <w:r w:rsidR="00BC73C4" w:rsidRPr="007F624F">
        <w:rPr>
          <w:bCs/>
          <w:iCs/>
          <w:sz w:val="28"/>
          <w:szCs w:val="28"/>
        </w:rPr>
        <w:t xml:space="preserve"> </w:t>
      </w:r>
      <w:r w:rsidR="005F4DE6" w:rsidRPr="007F624F">
        <w:rPr>
          <w:bCs/>
          <w:iCs/>
          <w:sz w:val="28"/>
          <w:szCs w:val="28"/>
        </w:rPr>
        <w:t xml:space="preserve">(2) </w:t>
      </w:r>
      <w:r w:rsidR="00BC73C4" w:rsidRPr="007F624F">
        <w:rPr>
          <w:bCs/>
          <w:iCs/>
          <w:sz w:val="28"/>
          <w:szCs w:val="28"/>
        </w:rPr>
        <w:t>Quy chế quản lý và sử dụng tài sản công</w:t>
      </w:r>
      <w:r w:rsidR="009E63CD" w:rsidRPr="007F624F">
        <w:rPr>
          <w:bCs/>
          <w:iCs/>
          <w:sz w:val="28"/>
          <w:szCs w:val="28"/>
        </w:rPr>
        <w:t>; (3)</w:t>
      </w:r>
      <w:r w:rsidR="00BC73C4" w:rsidRPr="007F624F">
        <w:rPr>
          <w:bCs/>
          <w:iCs/>
          <w:sz w:val="28"/>
          <w:szCs w:val="28"/>
        </w:rPr>
        <w:t xml:space="preserve"> Quyết đị</w:t>
      </w:r>
      <w:r w:rsidR="00584160">
        <w:rPr>
          <w:bCs/>
          <w:iCs/>
          <w:sz w:val="28"/>
          <w:szCs w:val="28"/>
        </w:rPr>
        <w:t>nh thành lập tổ kiểm kê tài sản</w:t>
      </w:r>
      <w:r w:rsidR="00BC73C4" w:rsidRPr="007F624F">
        <w:rPr>
          <w:bCs/>
          <w:iCs/>
          <w:sz w:val="28"/>
          <w:szCs w:val="28"/>
        </w:rPr>
        <w:t>.</w:t>
      </w:r>
    </w:p>
    <w:p w14:paraId="4564DA85" w14:textId="0F6E9318" w:rsidR="00257E96" w:rsidRPr="007F624F" w:rsidRDefault="000579B3" w:rsidP="00A139DD">
      <w:pPr>
        <w:pStyle w:val="Standard"/>
        <w:spacing w:before="120" w:after="120"/>
        <w:ind w:firstLine="720"/>
        <w:jc w:val="both"/>
        <w:rPr>
          <w:bCs/>
          <w:iCs/>
          <w:sz w:val="28"/>
          <w:szCs w:val="28"/>
          <w:lang w:val="vi-VN"/>
        </w:rPr>
      </w:pPr>
      <w:r w:rsidRPr="007F624F">
        <w:rPr>
          <w:b/>
          <w:bCs/>
          <w:iCs/>
          <w:sz w:val="28"/>
          <w:szCs w:val="28"/>
        </w:rPr>
        <w:t>7</w:t>
      </w:r>
      <w:r w:rsidR="00257E96" w:rsidRPr="007F624F">
        <w:rPr>
          <w:b/>
          <w:bCs/>
          <w:iCs/>
          <w:sz w:val="28"/>
          <w:szCs w:val="28"/>
          <w:lang w:val="vi-VN"/>
        </w:rPr>
        <w:t>. Công tác thi đua khen thưởng</w:t>
      </w:r>
      <w:r w:rsidR="00257E96" w:rsidRPr="007F624F">
        <w:rPr>
          <w:bCs/>
          <w:iCs/>
          <w:sz w:val="28"/>
          <w:szCs w:val="28"/>
          <w:lang w:val="vi-VN"/>
        </w:rPr>
        <w:t xml:space="preserve"> </w:t>
      </w:r>
    </w:p>
    <w:p w14:paraId="3B786FBE" w14:textId="06F768AD" w:rsidR="00245B76" w:rsidRPr="007F624F" w:rsidRDefault="004F082F" w:rsidP="00A139DD">
      <w:pPr>
        <w:pStyle w:val="Standard"/>
        <w:spacing w:before="120" w:after="120"/>
        <w:ind w:firstLine="720"/>
        <w:jc w:val="both"/>
        <w:rPr>
          <w:bCs/>
          <w:iCs/>
          <w:sz w:val="28"/>
          <w:szCs w:val="28"/>
        </w:rPr>
      </w:pPr>
      <w:r w:rsidRPr="007F624F">
        <w:rPr>
          <w:bCs/>
          <w:iCs/>
          <w:sz w:val="28"/>
          <w:szCs w:val="28"/>
        </w:rPr>
        <w:t xml:space="preserve">Tham mưu </w:t>
      </w:r>
      <w:r w:rsidR="00584160">
        <w:rPr>
          <w:bCs/>
          <w:iCs/>
          <w:sz w:val="28"/>
          <w:szCs w:val="28"/>
        </w:rPr>
        <w:t xml:space="preserve">lãnh đạo </w:t>
      </w:r>
      <w:r w:rsidRPr="007F624F">
        <w:rPr>
          <w:bCs/>
          <w:iCs/>
          <w:sz w:val="28"/>
          <w:szCs w:val="28"/>
        </w:rPr>
        <w:t>Sở ban hành 06 văn bản</w:t>
      </w:r>
      <w:r w:rsidR="00912292" w:rsidRPr="007F624F">
        <w:rPr>
          <w:rStyle w:val="FootnoteReference"/>
          <w:bCs/>
          <w:iCs/>
          <w:sz w:val="28"/>
          <w:szCs w:val="28"/>
        </w:rPr>
        <w:footnoteReference w:id="2"/>
      </w:r>
      <w:r w:rsidR="00584160">
        <w:rPr>
          <w:bCs/>
          <w:iCs/>
          <w:sz w:val="28"/>
          <w:szCs w:val="28"/>
        </w:rPr>
        <w:t xml:space="preserve"> về công tác thi đua khen thưởng</w:t>
      </w:r>
      <w:r w:rsidRPr="007F624F">
        <w:rPr>
          <w:bCs/>
          <w:iCs/>
          <w:sz w:val="28"/>
          <w:szCs w:val="28"/>
        </w:rPr>
        <w:t>.</w:t>
      </w:r>
      <w:r w:rsidR="00894788">
        <w:rPr>
          <w:bCs/>
          <w:iCs/>
          <w:sz w:val="28"/>
          <w:szCs w:val="28"/>
        </w:rPr>
        <w:t xml:space="preserve"> </w:t>
      </w:r>
      <w:r w:rsidR="00245B76" w:rsidRPr="007F624F">
        <w:rPr>
          <w:bCs/>
          <w:iCs/>
          <w:sz w:val="28"/>
          <w:szCs w:val="28"/>
        </w:rPr>
        <w:t>Triển khai thi đua khối, cụm: theo dõi và đôn đốc các phòng thực hiện tốt các chỉ tiêu thi đua. Thực hiện báo cáo định kỳ 6 tháng, năm và hồ sơ đề nghị khen thưởng gửi đến khối trưởng, cụm trưởng.</w:t>
      </w:r>
      <w:r w:rsidR="00D970B8" w:rsidRPr="007F624F">
        <w:rPr>
          <w:bCs/>
          <w:iCs/>
          <w:sz w:val="28"/>
          <w:szCs w:val="28"/>
          <w:lang w:val="vi-VN"/>
        </w:rPr>
        <w:t xml:space="preserve"> </w:t>
      </w:r>
      <w:r w:rsidR="009507ED" w:rsidRPr="007F624F">
        <w:rPr>
          <w:bCs/>
          <w:iCs/>
          <w:sz w:val="28"/>
          <w:szCs w:val="28"/>
        </w:rPr>
        <w:t>Tham mưu p</w:t>
      </w:r>
      <w:r w:rsidR="00D970B8" w:rsidRPr="007F624F">
        <w:rPr>
          <w:bCs/>
          <w:iCs/>
          <w:sz w:val="28"/>
          <w:szCs w:val="28"/>
          <w:lang w:val="vi-VN"/>
        </w:rPr>
        <w:t>hân công theo dõi thực hiện chỉ tiêu thi đua và cung cấp hồ sơ minh chứng Cụm thi đua số 8.</w:t>
      </w:r>
    </w:p>
    <w:p w14:paraId="5429B456" w14:textId="5C775644" w:rsidR="006175FE" w:rsidRDefault="004B43FF" w:rsidP="006175FE">
      <w:pPr>
        <w:pStyle w:val="Standard"/>
        <w:spacing w:before="120" w:after="120"/>
        <w:ind w:firstLine="720"/>
        <w:jc w:val="both"/>
        <w:rPr>
          <w:bCs/>
          <w:iCs/>
          <w:sz w:val="28"/>
          <w:szCs w:val="28"/>
        </w:rPr>
      </w:pPr>
      <w:r w:rsidRPr="007F624F">
        <w:rPr>
          <w:bCs/>
          <w:iCs/>
          <w:sz w:val="28"/>
          <w:szCs w:val="28"/>
        </w:rPr>
        <w:t>Tham mưu k</w:t>
      </w:r>
      <w:r w:rsidR="00245B76" w:rsidRPr="007F624F">
        <w:rPr>
          <w:bCs/>
          <w:iCs/>
          <w:sz w:val="28"/>
          <w:szCs w:val="28"/>
        </w:rPr>
        <w:t>hen thưởng đối với các doanh nghiệp bưu chính, viễn thông trên địa bàn tỉnh; cơ quan báo chí đã có đóng góp tích cực trong hoạt động báo chí, truyền thông về tỉnh An Giang</w:t>
      </w:r>
      <w:r w:rsidR="00E93228">
        <w:rPr>
          <w:bCs/>
          <w:iCs/>
          <w:sz w:val="28"/>
          <w:szCs w:val="28"/>
        </w:rPr>
        <w:t>…</w:t>
      </w:r>
    </w:p>
    <w:p w14:paraId="7EC95EE2" w14:textId="5EF830D1" w:rsidR="00257E96" w:rsidRPr="006175FE" w:rsidRDefault="000579B3" w:rsidP="006175FE">
      <w:pPr>
        <w:pStyle w:val="Standard"/>
        <w:spacing w:before="120" w:after="120"/>
        <w:ind w:firstLine="720"/>
        <w:jc w:val="both"/>
        <w:rPr>
          <w:bCs/>
          <w:iCs/>
          <w:sz w:val="28"/>
          <w:szCs w:val="28"/>
        </w:rPr>
      </w:pPr>
      <w:r w:rsidRPr="007F624F">
        <w:rPr>
          <w:b/>
          <w:bCs/>
          <w:iCs/>
          <w:sz w:val="28"/>
          <w:szCs w:val="28"/>
        </w:rPr>
        <w:lastRenderedPageBreak/>
        <w:t>8</w:t>
      </w:r>
      <w:r w:rsidR="00257E96" w:rsidRPr="007F624F">
        <w:rPr>
          <w:b/>
          <w:bCs/>
          <w:iCs/>
          <w:sz w:val="28"/>
          <w:szCs w:val="28"/>
          <w:lang w:val="vi-VN"/>
        </w:rPr>
        <w:t xml:space="preserve">. Công tác pháp chế </w:t>
      </w:r>
    </w:p>
    <w:p w14:paraId="693548FD" w14:textId="307C919C" w:rsidR="00153ED0" w:rsidRDefault="00095006" w:rsidP="006175FE">
      <w:pPr>
        <w:pStyle w:val="Standard"/>
        <w:spacing w:before="120" w:after="120"/>
        <w:ind w:firstLine="720"/>
        <w:jc w:val="both"/>
        <w:rPr>
          <w:bCs/>
          <w:iCs/>
          <w:color w:val="FF0000"/>
          <w:sz w:val="28"/>
          <w:szCs w:val="28"/>
        </w:rPr>
      </w:pPr>
      <w:r w:rsidRPr="007F624F">
        <w:rPr>
          <w:bCs/>
          <w:iCs/>
          <w:sz w:val="28"/>
          <w:szCs w:val="28"/>
        </w:rPr>
        <w:t>Tham</w:t>
      </w:r>
      <w:r w:rsidR="00A6752E">
        <w:rPr>
          <w:bCs/>
          <w:iCs/>
          <w:sz w:val="28"/>
          <w:szCs w:val="28"/>
        </w:rPr>
        <w:t xml:space="preserve"> mưu trình UBND tỉnh ban hành </w:t>
      </w:r>
      <w:r w:rsidR="00A6752E" w:rsidRPr="00A6752E">
        <w:rPr>
          <w:bCs/>
          <w:iCs/>
          <w:color w:val="FF0000"/>
          <w:sz w:val="28"/>
          <w:szCs w:val="28"/>
        </w:rPr>
        <w:t>04</w:t>
      </w:r>
      <w:r w:rsidRPr="007F624F">
        <w:rPr>
          <w:bCs/>
          <w:iCs/>
          <w:sz w:val="28"/>
          <w:szCs w:val="28"/>
        </w:rPr>
        <w:t xml:space="preserve"> văn bản quy phạm pháp luật</w:t>
      </w:r>
      <w:r w:rsidR="004E2BD4" w:rsidRPr="007F624F">
        <w:rPr>
          <w:rStyle w:val="FootnoteReference"/>
          <w:bCs/>
          <w:iCs/>
          <w:sz w:val="28"/>
          <w:szCs w:val="28"/>
        </w:rPr>
        <w:footnoteReference w:id="3"/>
      </w:r>
      <w:r w:rsidR="0066122C">
        <w:rPr>
          <w:bCs/>
          <w:iCs/>
          <w:sz w:val="28"/>
          <w:szCs w:val="28"/>
        </w:rPr>
        <w:t xml:space="preserve"> về công tác pháp chế</w:t>
      </w:r>
      <w:r w:rsidR="00CA2FD2" w:rsidRPr="007F624F">
        <w:rPr>
          <w:bCs/>
          <w:iCs/>
          <w:sz w:val="28"/>
          <w:szCs w:val="28"/>
        </w:rPr>
        <w:t>.</w:t>
      </w:r>
      <w:r w:rsidR="006175FE" w:rsidRPr="006175FE">
        <w:rPr>
          <w:bCs/>
          <w:iCs/>
          <w:sz w:val="28"/>
          <w:szCs w:val="28"/>
        </w:rPr>
        <w:t xml:space="preserve"> </w:t>
      </w:r>
      <w:r w:rsidR="006175FE" w:rsidRPr="007F624F">
        <w:rPr>
          <w:bCs/>
          <w:iCs/>
          <w:sz w:val="28"/>
          <w:szCs w:val="28"/>
        </w:rPr>
        <w:t xml:space="preserve">Tham mưu </w:t>
      </w:r>
      <w:r w:rsidR="006175FE">
        <w:rPr>
          <w:bCs/>
          <w:iCs/>
          <w:sz w:val="28"/>
          <w:szCs w:val="28"/>
        </w:rPr>
        <w:t>lãnh đạo</w:t>
      </w:r>
      <w:r w:rsidR="006175FE" w:rsidRPr="007F624F">
        <w:rPr>
          <w:bCs/>
          <w:iCs/>
          <w:sz w:val="28"/>
          <w:szCs w:val="28"/>
        </w:rPr>
        <w:t xml:space="preserve"> Sở ban hành Kế ho</w:t>
      </w:r>
      <w:r w:rsidR="006175FE">
        <w:rPr>
          <w:bCs/>
          <w:iCs/>
          <w:sz w:val="28"/>
          <w:szCs w:val="28"/>
        </w:rPr>
        <w:t xml:space="preserve">ạch thực hiện công tác pháp chế </w:t>
      </w:r>
      <w:r w:rsidR="006175FE" w:rsidRPr="00A6752E">
        <w:rPr>
          <w:bCs/>
          <w:iCs/>
          <w:color w:val="FF0000"/>
          <w:sz w:val="28"/>
          <w:szCs w:val="28"/>
        </w:rPr>
        <w:t>hàng năm</w:t>
      </w:r>
      <w:r w:rsidR="006175FE">
        <w:rPr>
          <w:bCs/>
          <w:iCs/>
          <w:color w:val="FF0000"/>
          <w:sz w:val="28"/>
          <w:szCs w:val="28"/>
        </w:rPr>
        <w:t>.</w:t>
      </w:r>
    </w:p>
    <w:p w14:paraId="472406A3" w14:textId="57FCDA01" w:rsidR="00257E96" w:rsidRPr="00AF0E7A" w:rsidRDefault="000579B3" w:rsidP="00A139DD">
      <w:pPr>
        <w:pStyle w:val="Standard"/>
        <w:spacing w:before="120" w:after="120"/>
        <w:ind w:firstLine="720"/>
        <w:jc w:val="both"/>
        <w:rPr>
          <w:b/>
          <w:bCs/>
          <w:iCs/>
          <w:sz w:val="28"/>
          <w:szCs w:val="28"/>
        </w:rPr>
      </w:pPr>
      <w:r w:rsidRPr="007F624F">
        <w:rPr>
          <w:b/>
          <w:bCs/>
          <w:iCs/>
          <w:sz w:val="28"/>
          <w:szCs w:val="28"/>
        </w:rPr>
        <w:t>9</w:t>
      </w:r>
      <w:r w:rsidR="00257E96" w:rsidRPr="007F624F">
        <w:rPr>
          <w:b/>
          <w:bCs/>
          <w:iCs/>
          <w:sz w:val="28"/>
          <w:szCs w:val="28"/>
          <w:lang w:val="vi-VN"/>
        </w:rPr>
        <w:t>.</w:t>
      </w:r>
      <w:r w:rsidR="00257E96" w:rsidRPr="007F624F">
        <w:rPr>
          <w:bCs/>
          <w:iCs/>
          <w:sz w:val="28"/>
          <w:szCs w:val="28"/>
          <w:lang w:val="vi-VN"/>
        </w:rPr>
        <w:t xml:space="preserve"> </w:t>
      </w:r>
      <w:r w:rsidR="00257E96" w:rsidRPr="007F624F">
        <w:rPr>
          <w:b/>
          <w:bCs/>
          <w:iCs/>
          <w:sz w:val="28"/>
          <w:szCs w:val="28"/>
          <w:lang w:val="vi-VN"/>
        </w:rPr>
        <w:t>Công tác cải cách TTHC tại Sở</w:t>
      </w:r>
    </w:p>
    <w:p w14:paraId="7674F925" w14:textId="33BD23C9" w:rsidR="006330DA" w:rsidRPr="007F624F" w:rsidRDefault="00153ED0" w:rsidP="00A139DD">
      <w:pPr>
        <w:pStyle w:val="Standard"/>
        <w:spacing w:before="120" w:after="120"/>
        <w:ind w:firstLine="720"/>
        <w:jc w:val="both"/>
        <w:rPr>
          <w:bCs/>
          <w:iCs/>
          <w:sz w:val="28"/>
          <w:szCs w:val="28"/>
        </w:rPr>
      </w:pPr>
      <w:r>
        <w:rPr>
          <w:bCs/>
          <w:iCs/>
          <w:sz w:val="28"/>
          <w:szCs w:val="28"/>
        </w:rPr>
        <w:t xml:space="preserve">Tham mưu </w:t>
      </w:r>
      <w:r>
        <w:rPr>
          <w:bCs/>
          <w:iCs/>
          <w:sz w:val="28"/>
          <w:szCs w:val="28"/>
          <w:lang w:val="vi-VN"/>
        </w:rPr>
        <w:t>t</w:t>
      </w:r>
      <w:r w:rsidR="006330DA" w:rsidRPr="007F624F">
        <w:rPr>
          <w:bCs/>
          <w:iCs/>
          <w:sz w:val="28"/>
          <w:szCs w:val="28"/>
          <w:lang w:val="vi-VN"/>
        </w:rPr>
        <w:t>rình UBND tỉnh ban hành</w:t>
      </w:r>
      <w:r w:rsidR="0066122C">
        <w:rPr>
          <w:bCs/>
          <w:iCs/>
          <w:sz w:val="28"/>
          <w:szCs w:val="28"/>
        </w:rPr>
        <w:t>:</w:t>
      </w:r>
      <w:r w:rsidR="006330DA" w:rsidRPr="007F624F">
        <w:rPr>
          <w:bCs/>
          <w:iCs/>
          <w:sz w:val="28"/>
          <w:szCs w:val="28"/>
          <w:lang w:val="vi-VN"/>
        </w:rPr>
        <w:t xml:space="preserve"> 02 Quyết định</w:t>
      </w:r>
      <w:r w:rsidR="00A60608" w:rsidRPr="007F624F">
        <w:rPr>
          <w:rStyle w:val="FootnoteReference"/>
          <w:bCs/>
          <w:iCs/>
          <w:sz w:val="28"/>
          <w:szCs w:val="28"/>
          <w:lang w:val="vi-VN"/>
        </w:rPr>
        <w:footnoteReference w:id="4"/>
      </w:r>
      <w:r w:rsidR="0066122C">
        <w:rPr>
          <w:bCs/>
          <w:iCs/>
          <w:sz w:val="28"/>
          <w:szCs w:val="28"/>
        </w:rPr>
        <w:t xml:space="preserve"> về công tác cải cách thủ tục hành chánh tại Sở; D</w:t>
      </w:r>
      <w:r w:rsidR="006330DA" w:rsidRPr="007F624F">
        <w:rPr>
          <w:bCs/>
          <w:iCs/>
          <w:sz w:val="28"/>
          <w:szCs w:val="28"/>
          <w:lang w:val="vi-VN"/>
        </w:rPr>
        <w:t>anh mục thủ tục hành chính rà soát, tái cấu trúc thủ tục hành chính cung cấp dịch vụ công trực tuyến toàn trình và một phần.</w:t>
      </w:r>
    </w:p>
    <w:p w14:paraId="0EF0655F" w14:textId="7A12B806" w:rsidR="00B077BF" w:rsidRPr="007F624F" w:rsidRDefault="00B077BF" w:rsidP="00A139DD">
      <w:pPr>
        <w:pStyle w:val="Standard"/>
        <w:spacing w:before="120" w:after="120"/>
        <w:ind w:firstLine="720"/>
        <w:jc w:val="both"/>
        <w:rPr>
          <w:bCs/>
          <w:iCs/>
          <w:sz w:val="28"/>
          <w:szCs w:val="28"/>
        </w:rPr>
      </w:pPr>
      <w:r w:rsidRPr="007F624F">
        <w:rPr>
          <w:bCs/>
          <w:iCs/>
          <w:sz w:val="28"/>
          <w:szCs w:val="28"/>
        </w:rPr>
        <w:t xml:space="preserve">Tham mưu </w:t>
      </w:r>
      <w:r w:rsidR="0066122C">
        <w:rPr>
          <w:bCs/>
          <w:iCs/>
          <w:sz w:val="28"/>
          <w:szCs w:val="28"/>
        </w:rPr>
        <w:t>lãnh đạo</w:t>
      </w:r>
      <w:r w:rsidRPr="007F624F">
        <w:rPr>
          <w:bCs/>
          <w:iCs/>
          <w:sz w:val="28"/>
          <w:szCs w:val="28"/>
        </w:rPr>
        <w:t xml:space="preserve"> Sở ban hành Kế hoạch cải cách hành chính </w:t>
      </w:r>
      <w:r w:rsidR="001406A7" w:rsidRPr="001406A7">
        <w:rPr>
          <w:bCs/>
          <w:iCs/>
          <w:color w:val="FF0000"/>
          <w:sz w:val="28"/>
          <w:szCs w:val="28"/>
        </w:rPr>
        <w:t xml:space="preserve">hàng năm </w:t>
      </w:r>
      <w:r w:rsidR="001406A7">
        <w:rPr>
          <w:bCs/>
          <w:iCs/>
          <w:sz w:val="28"/>
          <w:szCs w:val="28"/>
        </w:rPr>
        <w:t xml:space="preserve">và </w:t>
      </w:r>
      <w:r w:rsidRPr="007F624F">
        <w:rPr>
          <w:bCs/>
          <w:iCs/>
          <w:sz w:val="28"/>
          <w:szCs w:val="28"/>
        </w:rPr>
        <w:t>giai đoạn 2022 – 2025.</w:t>
      </w:r>
    </w:p>
    <w:p w14:paraId="11457642" w14:textId="77777777" w:rsidR="002637F6" w:rsidRPr="007F624F" w:rsidRDefault="002637F6" w:rsidP="00A139DD">
      <w:pPr>
        <w:pStyle w:val="Standard"/>
        <w:spacing w:before="120" w:after="120"/>
        <w:ind w:firstLine="720"/>
        <w:jc w:val="both"/>
        <w:rPr>
          <w:b/>
          <w:bCs/>
          <w:color w:val="000000"/>
          <w:kern w:val="0"/>
          <w:sz w:val="28"/>
          <w:szCs w:val="28"/>
        </w:rPr>
      </w:pPr>
      <w:r w:rsidRPr="007F624F">
        <w:rPr>
          <w:b/>
          <w:bCs/>
          <w:color w:val="000000"/>
          <w:kern w:val="0"/>
          <w:sz w:val="28"/>
          <w:szCs w:val="28"/>
        </w:rPr>
        <w:t>II</w:t>
      </w:r>
      <w:r w:rsidR="0068587F" w:rsidRPr="007F624F">
        <w:rPr>
          <w:b/>
          <w:bCs/>
          <w:color w:val="000000"/>
          <w:kern w:val="0"/>
          <w:sz w:val="28"/>
          <w:szCs w:val="28"/>
        </w:rPr>
        <w:t>.</w:t>
      </w:r>
      <w:r w:rsidRPr="007F624F">
        <w:rPr>
          <w:b/>
          <w:bCs/>
          <w:color w:val="000000"/>
          <w:kern w:val="0"/>
          <w:sz w:val="28"/>
          <w:szCs w:val="28"/>
        </w:rPr>
        <w:t xml:space="preserve"> CÔNG TÁC XÂY DỰNG </w:t>
      </w:r>
      <w:r w:rsidR="00D85DCF" w:rsidRPr="007F624F">
        <w:rPr>
          <w:b/>
          <w:bCs/>
          <w:color w:val="000000"/>
          <w:kern w:val="0"/>
          <w:sz w:val="28"/>
          <w:szCs w:val="28"/>
        </w:rPr>
        <w:t>CHI BỘ</w:t>
      </w:r>
    </w:p>
    <w:p w14:paraId="30D67DC5"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1</w:t>
      </w:r>
      <w:r w:rsidR="0068587F" w:rsidRPr="007F624F">
        <w:rPr>
          <w:b/>
          <w:color w:val="000000"/>
          <w:kern w:val="0"/>
          <w:sz w:val="28"/>
          <w:szCs w:val="28"/>
        </w:rPr>
        <w:t>.</w:t>
      </w:r>
      <w:r w:rsidRPr="007F624F">
        <w:rPr>
          <w:b/>
          <w:bCs/>
          <w:color w:val="000000"/>
          <w:kern w:val="0"/>
          <w:sz w:val="28"/>
          <w:szCs w:val="28"/>
        </w:rPr>
        <w:t xml:space="preserve"> Công tác </w:t>
      </w:r>
      <w:r w:rsidRPr="007F624F">
        <w:rPr>
          <w:b/>
          <w:iCs/>
          <w:color w:val="000000"/>
          <w:kern w:val="0"/>
          <w:sz w:val="28"/>
          <w:szCs w:val="28"/>
        </w:rPr>
        <w:t>giáo dục chính trị tư tưởng</w:t>
      </w:r>
    </w:p>
    <w:p w14:paraId="32D76389" w14:textId="3B2AAE7F" w:rsidR="00DA22A7" w:rsidRPr="007F624F" w:rsidRDefault="00DA22A7" w:rsidP="00A139DD">
      <w:pPr>
        <w:pStyle w:val="Standard"/>
        <w:spacing w:before="120" w:after="120"/>
        <w:ind w:firstLine="720"/>
        <w:jc w:val="both"/>
        <w:rPr>
          <w:color w:val="000000"/>
          <w:kern w:val="0"/>
          <w:sz w:val="28"/>
          <w:szCs w:val="28"/>
        </w:rPr>
      </w:pPr>
      <w:r w:rsidRPr="007F624F">
        <w:rPr>
          <w:color w:val="000000"/>
          <w:kern w:val="0"/>
          <w:sz w:val="28"/>
          <w:szCs w:val="28"/>
        </w:rPr>
        <w:t xml:space="preserve"> Thực hiện tuyên truyền, triển khai, quán triệt các chủ trương, chỉ thị, nghị quyết của Đảng và chính sách, pháp luật của Nhà nước; tuyên truyền về mục đích, ý nghĩa các ngày lễ lớn cho 100% đảng viên, công chức và người lao động tại đơn vị thông qua cuộc họp Chi bộ, gửi qua </w:t>
      </w:r>
      <w:r w:rsidR="00506CC3" w:rsidRPr="007F624F">
        <w:rPr>
          <w:color w:val="000000"/>
          <w:kern w:val="0"/>
          <w:sz w:val="28"/>
          <w:szCs w:val="28"/>
        </w:rPr>
        <w:t>thư điện tử, văn phòng điện tử</w:t>
      </w:r>
      <w:r w:rsidRPr="007F624F">
        <w:rPr>
          <w:color w:val="000000"/>
          <w:kern w:val="0"/>
          <w:sz w:val="28"/>
          <w:szCs w:val="28"/>
        </w:rPr>
        <w:t xml:space="preserve"> cơ quan.</w:t>
      </w:r>
    </w:p>
    <w:p w14:paraId="558C6057" w14:textId="6F7522C3" w:rsidR="00DA22A7" w:rsidRDefault="00DA22A7" w:rsidP="00A139DD">
      <w:pPr>
        <w:pStyle w:val="Standard"/>
        <w:spacing w:before="120" w:after="120"/>
        <w:ind w:firstLine="720"/>
        <w:jc w:val="both"/>
        <w:rPr>
          <w:color w:val="000000"/>
          <w:kern w:val="0"/>
          <w:sz w:val="28"/>
          <w:szCs w:val="28"/>
        </w:rPr>
      </w:pPr>
      <w:r w:rsidRPr="007F624F">
        <w:rPr>
          <w:color w:val="000000"/>
          <w:kern w:val="0"/>
          <w:sz w:val="28"/>
          <w:szCs w:val="28"/>
        </w:rPr>
        <w:t xml:space="preserve">Việc học tập và làm theo tư tưởng, đạo đức, phong cách Hồ Chí Minh: </w:t>
      </w:r>
      <w:r w:rsidR="00071040">
        <w:rPr>
          <w:color w:val="000000"/>
          <w:kern w:val="0"/>
          <w:sz w:val="28"/>
          <w:szCs w:val="28"/>
        </w:rPr>
        <w:t>Hàng năm, đề có</w:t>
      </w:r>
      <w:r w:rsidRPr="007F624F">
        <w:rPr>
          <w:color w:val="000000"/>
          <w:kern w:val="0"/>
          <w:sz w:val="28"/>
          <w:szCs w:val="28"/>
        </w:rPr>
        <w:t xml:space="preserve"> </w:t>
      </w:r>
      <w:r w:rsidR="00071040">
        <w:rPr>
          <w:color w:val="000000"/>
          <w:kern w:val="0"/>
          <w:sz w:val="28"/>
          <w:szCs w:val="28"/>
        </w:rPr>
        <w:t>x</w:t>
      </w:r>
      <w:r w:rsidRPr="007F624F">
        <w:rPr>
          <w:color w:val="000000"/>
          <w:kern w:val="0"/>
          <w:sz w:val="28"/>
          <w:szCs w:val="28"/>
        </w:rPr>
        <w:t xml:space="preserve">ây dựng kế hoạch </w:t>
      </w:r>
      <w:r w:rsidR="00071040">
        <w:rPr>
          <w:color w:val="000000"/>
          <w:kern w:val="0"/>
          <w:sz w:val="28"/>
          <w:szCs w:val="28"/>
        </w:rPr>
        <w:t>triển khai; Đ</w:t>
      </w:r>
      <w:r w:rsidRPr="007F624F">
        <w:rPr>
          <w:color w:val="000000"/>
          <w:kern w:val="0"/>
          <w:sz w:val="28"/>
          <w:szCs w:val="28"/>
        </w:rPr>
        <w:t>ảng viên Chi bộ 1 đều có bảng cam kết</w:t>
      </w:r>
      <w:r w:rsidR="00071040">
        <w:rPr>
          <w:color w:val="000000"/>
          <w:kern w:val="0"/>
          <w:sz w:val="28"/>
          <w:szCs w:val="28"/>
        </w:rPr>
        <w:t>, c</w:t>
      </w:r>
      <w:r w:rsidRPr="007F624F">
        <w:rPr>
          <w:color w:val="000000"/>
          <w:kern w:val="0"/>
          <w:sz w:val="28"/>
          <w:szCs w:val="28"/>
        </w:rPr>
        <w:t xml:space="preserve">uối năm đều có báo cáo đánh giá kết quả học tập này gửi cho </w:t>
      </w:r>
      <w:r w:rsidR="00F1202B" w:rsidRPr="007F624F">
        <w:rPr>
          <w:color w:val="000000"/>
          <w:kern w:val="0"/>
          <w:sz w:val="28"/>
          <w:szCs w:val="28"/>
        </w:rPr>
        <w:t xml:space="preserve">Chi ủy </w:t>
      </w:r>
      <w:r w:rsidRPr="007F624F">
        <w:rPr>
          <w:color w:val="000000"/>
          <w:kern w:val="0"/>
          <w:sz w:val="28"/>
          <w:szCs w:val="28"/>
        </w:rPr>
        <w:t xml:space="preserve">Chi bộ 1. </w:t>
      </w:r>
    </w:p>
    <w:p w14:paraId="45ADDB75" w14:textId="7BC390DE" w:rsidR="00071040" w:rsidRDefault="00071040" w:rsidP="00A139DD">
      <w:pPr>
        <w:pStyle w:val="Standard"/>
        <w:spacing w:before="120" w:after="120"/>
        <w:ind w:firstLine="720"/>
        <w:jc w:val="both"/>
        <w:rPr>
          <w:color w:val="000000"/>
          <w:kern w:val="0"/>
          <w:sz w:val="28"/>
          <w:szCs w:val="28"/>
        </w:rPr>
      </w:pPr>
      <w:r w:rsidRPr="007F624F">
        <w:rPr>
          <w:color w:val="000000"/>
          <w:kern w:val="0"/>
          <w:sz w:val="28"/>
          <w:szCs w:val="28"/>
        </w:rPr>
        <w:t>Định kỳ hàng tháng tại các cuộc họp lệ chi bộ, đảng viên chi bộ được nghe các câu chuyện về Bác Hồ, Bác Tôn. Từ đó có cơ sở nghiên cứu, rút ra bài học cho bản thân trong công tác cũng như trong cuộc sống</w:t>
      </w:r>
      <w:r>
        <w:rPr>
          <w:color w:val="000000"/>
          <w:kern w:val="0"/>
          <w:sz w:val="28"/>
          <w:szCs w:val="28"/>
        </w:rPr>
        <w:t>.</w:t>
      </w:r>
    </w:p>
    <w:p w14:paraId="79FF60FA" w14:textId="18998292" w:rsidR="00071040" w:rsidRPr="007F624F" w:rsidRDefault="00071040" w:rsidP="00071040">
      <w:pPr>
        <w:pStyle w:val="Standard"/>
        <w:spacing w:before="120" w:after="120"/>
        <w:ind w:firstLine="720"/>
        <w:jc w:val="both"/>
        <w:rPr>
          <w:color w:val="000000"/>
          <w:kern w:val="0"/>
          <w:sz w:val="28"/>
          <w:szCs w:val="28"/>
        </w:rPr>
      </w:pPr>
      <w:r w:rsidRPr="007F624F">
        <w:rPr>
          <w:color w:val="000000"/>
          <w:kern w:val="0"/>
          <w:sz w:val="28"/>
          <w:szCs w:val="28"/>
        </w:rPr>
        <w:t>Hàng năm, Chi bộ 1 đều có xây dựng kế hoạch sinh hoạt chuyên đề, định kỳ hàng quý đều tổ chức sinh hoạt 01 chuyên đề theo kế hoạch.</w:t>
      </w:r>
    </w:p>
    <w:p w14:paraId="6083A2E0" w14:textId="61A4CEC0" w:rsidR="00763758" w:rsidRPr="00763758" w:rsidRDefault="00763758" w:rsidP="00A139DD">
      <w:pPr>
        <w:pStyle w:val="Standard"/>
        <w:spacing w:before="120" w:after="120"/>
        <w:ind w:firstLine="720"/>
        <w:jc w:val="both"/>
        <w:rPr>
          <w:kern w:val="0"/>
          <w:sz w:val="28"/>
          <w:szCs w:val="28"/>
        </w:rPr>
      </w:pPr>
      <w:r w:rsidRPr="00763758">
        <w:rPr>
          <w:sz w:val="28"/>
          <w:szCs w:val="28"/>
        </w:rPr>
        <w:t>Chi bộ triển khai có hiệu quả Quy định số 85-QĐ/TW ngày 07/10/2022 của Ban Bí thư Trung ương Đảng “Về việc cán bộ, đảng viên thiết lập và sử dụng trang thông tin điện tử cá nhân trên Internet, mạng xã hội”; duy trì và phát huy mô hình “Mỗi đảng viên là một tuyên truyền viên trên không gian mạng” (</w:t>
      </w:r>
      <w:r>
        <w:rPr>
          <w:sz w:val="28"/>
          <w:szCs w:val="28"/>
        </w:rPr>
        <w:t>mỗi tháng chi bộ 1 có ít nhất 3</w:t>
      </w:r>
      <w:r w:rsidRPr="00763758">
        <w:rPr>
          <w:sz w:val="28"/>
          <w:szCs w:val="28"/>
        </w:rPr>
        <w:t>0 tin, bài tích cực được đảng viên chia sẻ trên mạng xã hội).</w:t>
      </w:r>
    </w:p>
    <w:p w14:paraId="70E9405B"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2</w:t>
      </w:r>
      <w:r w:rsidR="0068587F" w:rsidRPr="007F624F">
        <w:rPr>
          <w:b/>
          <w:color w:val="000000"/>
          <w:kern w:val="0"/>
          <w:sz w:val="28"/>
          <w:szCs w:val="28"/>
        </w:rPr>
        <w:t>.</w:t>
      </w:r>
      <w:r w:rsidR="00D85DCF" w:rsidRPr="007F624F">
        <w:rPr>
          <w:b/>
          <w:iCs/>
          <w:color w:val="000000"/>
          <w:kern w:val="0"/>
          <w:sz w:val="28"/>
          <w:szCs w:val="28"/>
        </w:rPr>
        <w:t xml:space="preserve"> Công tác tổ chức xây dựng chi bộ về tổ chức</w:t>
      </w:r>
    </w:p>
    <w:p w14:paraId="1E750400" w14:textId="3BD85C7B" w:rsidR="00153ED0" w:rsidRPr="007F624F" w:rsidRDefault="00173C4A" w:rsidP="00153ED0">
      <w:pPr>
        <w:pStyle w:val="Standard"/>
        <w:spacing w:before="120" w:after="120"/>
        <w:ind w:firstLine="720"/>
        <w:jc w:val="both"/>
        <w:rPr>
          <w:color w:val="000000"/>
          <w:kern w:val="0"/>
          <w:sz w:val="28"/>
          <w:szCs w:val="28"/>
        </w:rPr>
      </w:pPr>
      <w:r w:rsidRPr="007F624F">
        <w:rPr>
          <w:color w:val="000000"/>
          <w:kern w:val="0"/>
          <w:sz w:val="28"/>
          <w:szCs w:val="28"/>
        </w:rPr>
        <w:lastRenderedPageBreak/>
        <w:t>Chi bộ 1 gồm 03 đơn vị: Phòng Kế hoạch – Tài chính, Văn phòng, Thanh tra Sở: có 13 Đảng viên (01 dự bị). Trong đó, 01 Đảng viên là Bí thư Đảng ủy sở, 03 đảng viên là Ủy viên BCH Đảng bộ sở, có 04 Đảng viên nữ. Chi ủy gồm 03 đồng chí, trong đó 01 Bí thư, 01 Phó Bí thư, 01 Chi ủy viên.</w:t>
      </w:r>
    </w:p>
    <w:p w14:paraId="313461F7" w14:textId="35EADD40" w:rsidR="00173C4A" w:rsidRPr="007F624F" w:rsidRDefault="00173C4A" w:rsidP="00A139DD">
      <w:pPr>
        <w:pStyle w:val="Standard"/>
        <w:spacing w:before="120" w:after="120"/>
        <w:ind w:firstLine="720"/>
        <w:jc w:val="both"/>
        <w:rPr>
          <w:color w:val="000000"/>
          <w:kern w:val="0"/>
          <w:sz w:val="28"/>
          <w:szCs w:val="28"/>
        </w:rPr>
      </w:pPr>
      <w:r w:rsidRPr="007F624F">
        <w:rPr>
          <w:color w:val="000000"/>
          <w:kern w:val="0"/>
          <w:sz w:val="28"/>
          <w:szCs w:val="28"/>
        </w:rPr>
        <w:t>100% đảng viên thực hiện nghiêm túc công tác phê bình, tự phê bình theo tinh thần Nghị quyết Hội nghị lần thứ lần thứ 4 Ban Chấp hành Tru</w:t>
      </w:r>
      <w:r w:rsidR="00071040">
        <w:rPr>
          <w:color w:val="000000"/>
          <w:kern w:val="0"/>
          <w:sz w:val="28"/>
          <w:szCs w:val="28"/>
        </w:rPr>
        <w:t>ng ương Đảng (khóa XII).</w:t>
      </w:r>
    </w:p>
    <w:p w14:paraId="6BE9F38B" w14:textId="138AFA64" w:rsidR="00173C4A" w:rsidRDefault="00173C4A" w:rsidP="00153ED0">
      <w:pPr>
        <w:pStyle w:val="Standard"/>
        <w:spacing w:before="120" w:after="120"/>
        <w:ind w:firstLine="720"/>
        <w:jc w:val="both"/>
        <w:rPr>
          <w:color w:val="000000"/>
          <w:kern w:val="0"/>
          <w:sz w:val="28"/>
          <w:szCs w:val="28"/>
        </w:rPr>
      </w:pPr>
      <w:r w:rsidRPr="007F624F">
        <w:rPr>
          <w:color w:val="000000"/>
          <w:kern w:val="0"/>
          <w:sz w:val="28"/>
          <w:szCs w:val="28"/>
        </w:rPr>
        <w:t>Hằng năm, chi bộ đều hoàn thành tốt nhiệm vụ. 100% đảng viên đạt đủ tư cách hoàn thành tốt nhiệm vụ. Trong đó, có 30% Đảng viên Hoàn thành xuất sắc nhiệm vụ. (Nghị quyết 20%, vượt chỉ tiêu Nghị quyết)</w:t>
      </w:r>
      <w:r w:rsidR="00153ED0">
        <w:rPr>
          <w:color w:val="000000"/>
          <w:kern w:val="0"/>
          <w:sz w:val="28"/>
          <w:szCs w:val="28"/>
        </w:rPr>
        <w:t xml:space="preserve">; </w:t>
      </w:r>
      <w:r w:rsidRPr="007F624F">
        <w:rPr>
          <w:color w:val="000000"/>
          <w:kern w:val="0"/>
          <w:sz w:val="28"/>
          <w:szCs w:val="28"/>
        </w:rPr>
        <w:t xml:space="preserve">100% đảng viên tham </w:t>
      </w:r>
      <w:r w:rsidR="00071040">
        <w:rPr>
          <w:color w:val="000000"/>
          <w:kern w:val="0"/>
          <w:sz w:val="28"/>
          <w:szCs w:val="28"/>
        </w:rPr>
        <w:t>gia sinh hoạt chi bộ nơi cư trú.</w:t>
      </w:r>
    </w:p>
    <w:p w14:paraId="726FE8A2" w14:textId="0BEBBA41" w:rsidR="008C12BC" w:rsidRPr="008C12BC" w:rsidRDefault="008C12BC" w:rsidP="00153ED0">
      <w:pPr>
        <w:pStyle w:val="Standard"/>
        <w:spacing w:before="120" w:after="120"/>
        <w:ind w:firstLine="720"/>
        <w:jc w:val="both"/>
        <w:rPr>
          <w:color w:val="FF0000"/>
          <w:kern w:val="0"/>
          <w:sz w:val="28"/>
          <w:szCs w:val="28"/>
        </w:rPr>
      </w:pPr>
      <w:r w:rsidRPr="008C12BC">
        <w:rPr>
          <w:color w:val="FF0000"/>
          <w:kern w:val="0"/>
          <w:sz w:val="28"/>
          <w:szCs w:val="28"/>
        </w:rPr>
        <w:t>Trong giai đoạn 2023-2025, đã rà soát công tác quy hoạch cán bộ, chuẩn bị nhân sự cấp ủy</w:t>
      </w:r>
      <w:r>
        <w:rPr>
          <w:color w:val="FF0000"/>
          <w:kern w:val="0"/>
          <w:sz w:val="28"/>
          <w:szCs w:val="28"/>
        </w:rPr>
        <w:t xml:space="preserve"> giai đoạn 2025-2027.</w:t>
      </w:r>
    </w:p>
    <w:p w14:paraId="6C808679" w14:textId="55B47BA9" w:rsidR="00173C4A" w:rsidRPr="007F624F" w:rsidRDefault="00173C4A" w:rsidP="00A139DD">
      <w:pPr>
        <w:pStyle w:val="Standard"/>
        <w:spacing w:before="120" w:after="120"/>
        <w:ind w:firstLine="720"/>
        <w:jc w:val="both"/>
        <w:rPr>
          <w:color w:val="000000"/>
          <w:kern w:val="0"/>
          <w:sz w:val="28"/>
          <w:szCs w:val="28"/>
        </w:rPr>
      </w:pPr>
      <w:r w:rsidRPr="007F624F">
        <w:rPr>
          <w:color w:val="000000"/>
          <w:kern w:val="0"/>
          <w:sz w:val="28"/>
          <w:szCs w:val="28"/>
        </w:rPr>
        <w:t>Công tác đảng viên:</w:t>
      </w:r>
      <w:r w:rsidR="006868BC">
        <w:rPr>
          <w:color w:val="000000"/>
          <w:kern w:val="0"/>
          <w:sz w:val="28"/>
          <w:szCs w:val="28"/>
        </w:rPr>
        <w:t xml:space="preserve"> </w:t>
      </w:r>
      <w:r w:rsidRPr="007F624F">
        <w:rPr>
          <w:color w:val="000000"/>
          <w:kern w:val="0"/>
          <w:sz w:val="28"/>
          <w:szCs w:val="28"/>
        </w:rPr>
        <w:t>Công tác phát triển đảng viên mới: đã giới thiệu 0</w:t>
      </w:r>
      <w:r w:rsidR="0021741D" w:rsidRPr="007F624F">
        <w:rPr>
          <w:color w:val="000000"/>
          <w:kern w:val="0"/>
          <w:sz w:val="28"/>
          <w:szCs w:val="28"/>
        </w:rPr>
        <w:t>1</w:t>
      </w:r>
      <w:r w:rsidRPr="007F624F">
        <w:rPr>
          <w:color w:val="000000"/>
          <w:kern w:val="0"/>
          <w:sz w:val="28"/>
          <w:szCs w:val="28"/>
        </w:rPr>
        <w:t xml:space="preserve"> quần chúng ư</w:t>
      </w:r>
      <w:r w:rsidR="006868BC">
        <w:rPr>
          <w:color w:val="000000"/>
          <w:kern w:val="0"/>
          <w:sz w:val="28"/>
          <w:szCs w:val="28"/>
        </w:rPr>
        <w:t xml:space="preserve">u tú với Đảng xem xét, kết nạp </w:t>
      </w:r>
      <w:r w:rsidRPr="007F624F">
        <w:rPr>
          <w:color w:val="000000"/>
          <w:kern w:val="0"/>
          <w:sz w:val="28"/>
          <w:szCs w:val="28"/>
        </w:rPr>
        <w:t>0</w:t>
      </w:r>
      <w:r w:rsidR="0021741D" w:rsidRPr="007F624F">
        <w:rPr>
          <w:color w:val="000000"/>
          <w:kern w:val="0"/>
          <w:sz w:val="28"/>
          <w:szCs w:val="28"/>
        </w:rPr>
        <w:t>1</w:t>
      </w:r>
      <w:r w:rsidRPr="007F624F">
        <w:rPr>
          <w:color w:val="000000"/>
          <w:kern w:val="0"/>
          <w:sz w:val="28"/>
          <w:szCs w:val="28"/>
        </w:rPr>
        <w:t xml:space="preserve"> đảng viên. Chuyển sinh hoạt đảng: </w:t>
      </w:r>
      <w:r w:rsidR="00252EE5" w:rsidRPr="007F624F">
        <w:rPr>
          <w:color w:val="000000"/>
          <w:kern w:val="0"/>
          <w:sz w:val="28"/>
          <w:szCs w:val="28"/>
        </w:rPr>
        <w:t>01</w:t>
      </w:r>
      <w:r w:rsidRPr="007F624F">
        <w:rPr>
          <w:color w:val="000000"/>
          <w:kern w:val="0"/>
          <w:sz w:val="28"/>
          <w:szCs w:val="28"/>
        </w:rPr>
        <w:t xml:space="preserve"> đồng chí</w:t>
      </w:r>
      <w:r w:rsidR="00690163">
        <w:rPr>
          <w:color w:val="000000"/>
          <w:kern w:val="0"/>
          <w:sz w:val="28"/>
          <w:szCs w:val="28"/>
        </w:rPr>
        <w:t>.</w:t>
      </w:r>
      <w:r w:rsidR="00675E9B">
        <w:rPr>
          <w:color w:val="000000"/>
          <w:kern w:val="0"/>
          <w:sz w:val="28"/>
          <w:szCs w:val="28"/>
        </w:rPr>
        <w:t xml:space="preserve"> Tiếp nhận sinh hoạt đảng từ chi bộ khác: 02 đồng chí.</w:t>
      </w:r>
    </w:p>
    <w:p w14:paraId="2262455A" w14:textId="07F8D81E" w:rsidR="00173C4A" w:rsidRPr="007F624F" w:rsidRDefault="00173C4A" w:rsidP="00A139DD">
      <w:pPr>
        <w:pStyle w:val="Standard"/>
        <w:spacing w:before="120" w:after="120"/>
        <w:ind w:firstLine="720"/>
        <w:jc w:val="both"/>
        <w:rPr>
          <w:color w:val="000000"/>
          <w:kern w:val="0"/>
          <w:sz w:val="28"/>
          <w:szCs w:val="28"/>
        </w:rPr>
      </w:pPr>
      <w:r w:rsidRPr="007F624F">
        <w:rPr>
          <w:color w:val="000000"/>
          <w:kern w:val="0"/>
          <w:sz w:val="28"/>
          <w:szCs w:val="28"/>
        </w:rPr>
        <w:t xml:space="preserve">Công tác họp lệ tổ chức đảng theo quy định của </w:t>
      </w:r>
      <w:r w:rsidR="00096E75" w:rsidRPr="007F624F">
        <w:rPr>
          <w:color w:val="000000"/>
          <w:kern w:val="0"/>
          <w:sz w:val="28"/>
          <w:szCs w:val="28"/>
        </w:rPr>
        <w:t>Đ</w:t>
      </w:r>
      <w:r w:rsidRPr="007F624F">
        <w:rPr>
          <w:color w:val="000000"/>
          <w:kern w:val="0"/>
          <w:sz w:val="28"/>
          <w:szCs w:val="28"/>
        </w:rPr>
        <w:t xml:space="preserve">iều lệ </w:t>
      </w:r>
      <w:r w:rsidR="00096E75" w:rsidRPr="007F624F">
        <w:rPr>
          <w:color w:val="000000"/>
          <w:kern w:val="0"/>
          <w:sz w:val="28"/>
          <w:szCs w:val="28"/>
        </w:rPr>
        <w:t>Đ</w:t>
      </w:r>
      <w:r w:rsidRPr="007F624F">
        <w:rPr>
          <w:color w:val="000000"/>
          <w:kern w:val="0"/>
          <w:sz w:val="28"/>
          <w:szCs w:val="28"/>
        </w:rPr>
        <w:t>ảng: đầy đủ</w:t>
      </w:r>
      <w:r w:rsidR="00096E75" w:rsidRPr="007F624F">
        <w:rPr>
          <w:color w:val="000000"/>
          <w:kern w:val="0"/>
          <w:sz w:val="28"/>
          <w:szCs w:val="28"/>
        </w:rPr>
        <w:t>.</w:t>
      </w:r>
    </w:p>
    <w:p w14:paraId="54606556" w14:textId="7087A294" w:rsidR="002637F6" w:rsidRPr="007F624F" w:rsidRDefault="00173C4A" w:rsidP="00A139DD">
      <w:pPr>
        <w:pStyle w:val="Standard"/>
        <w:spacing w:before="120" w:after="120"/>
        <w:ind w:firstLine="720"/>
        <w:jc w:val="both"/>
        <w:rPr>
          <w:color w:val="000000"/>
          <w:kern w:val="0"/>
          <w:sz w:val="28"/>
          <w:szCs w:val="28"/>
        </w:rPr>
      </w:pPr>
      <w:r w:rsidRPr="007F624F">
        <w:rPr>
          <w:color w:val="000000"/>
          <w:kern w:val="0"/>
          <w:sz w:val="28"/>
          <w:szCs w:val="28"/>
        </w:rPr>
        <w:t>Công tác bảo vệ chính trị nội bộ: Thực hiện tốt quy định về chế độ và nguyên tắc sinh hoạt đảng; nguyên tắc tập trung dân chủ; công khai minh bạch. Tất cả các đảng viên đóng đảng phí đầy đủ, đúng quy định. Tăng cường công tác bảo vệ chính trị nội bộ.</w:t>
      </w:r>
    </w:p>
    <w:p w14:paraId="111C7162"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3</w:t>
      </w:r>
      <w:r w:rsidR="0068587F" w:rsidRPr="007F624F">
        <w:rPr>
          <w:b/>
          <w:color w:val="000000"/>
          <w:kern w:val="0"/>
          <w:sz w:val="28"/>
          <w:szCs w:val="28"/>
        </w:rPr>
        <w:t>.</w:t>
      </w:r>
      <w:r w:rsidRPr="007F624F">
        <w:rPr>
          <w:b/>
          <w:iCs/>
          <w:color w:val="000000"/>
          <w:kern w:val="0"/>
          <w:sz w:val="28"/>
          <w:szCs w:val="28"/>
        </w:rPr>
        <w:t xml:space="preserve"> Công tác kiểm tra, giám sát</w:t>
      </w:r>
    </w:p>
    <w:p w14:paraId="2C29499A" w14:textId="08D6F5A6" w:rsidR="002B43A0" w:rsidRPr="007F624F" w:rsidRDefault="002B43A0" w:rsidP="00B85797">
      <w:pPr>
        <w:pStyle w:val="Standard"/>
        <w:spacing w:before="120" w:after="120"/>
        <w:ind w:firstLine="720"/>
        <w:jc w:val="both"/>
        <w:rPr>
          <w:color w:val="000000"/>
          <w:kern w:val="0"/>
          <w:sz w:val="28"/>
          <w:szCs w:val="28"/>
        </w:rPr>
      </w:pPr>
      <w:r w:rsidRPr="007F624F">
        <w:rPr>
          <w:color w:val="000000"/>
          <w:kern w:val="0"/>
          <w:sz w:val="28"/>
          <w:szCs w:val="28"/>
        </w:rPr>
        <w:t>Hằng năm, thực hiện việc giám sát thường xuyên đối với 100% đảng viên. Trong nhiệm kỳ đã thực hiện kiểm tra chấp hành đối với 100% đảng viên.</w:t>
      </w:r>
    </w:p>
    <w:p w14:paraId="561CF408" w14:textId="7B3C35B6" w:rsidR="0024052C" w:rsidRPr="007F624F" w:rsidRDefault="00B85797" w:rsidP="00A139DD">
      <w:pPr>
        <w:pStyle w:val="Standard"/>
        <w:spacing w:before="120" w:after="120"/>
        <w:ind w:firstLine="720"/>
        <w:jc w:val="both"/>
        <w:rPr>
          <w:color w:val="000000"/>
          <w:kern w:val="0"/>
          <w:sz w:val="28"/>
          <w:szCs w:val="28"/>
        </w:rPr>
      </w:pPr>
      <w:r>
        <w:rPr>
          <w:color w:val="000000"/>
          <w:kern w:val="0"/>
          <w:sz w:val="28"/>
          <w:szCs w:val="28"/>
        </w:rPr>
        <w:t>Đ</w:t>
      </w:r>
      <w:r w:rsidR="0024052C" w:rsidRPr="007F624F">
        <w:rPr>
          <w:color w:val="000000"/>
          <w:kern w:val="0"/>
          <w:sz w:val="28"/>
          <w:szCs w:val="28"/>
        </w:rPr>
        <w:t xml:space="preserve">ã </w:t>
      </w:r>
      <w:r>
        <w:rPr>
          <w:color w:val="000000"/>
          <w:kern w:val="0"/>
          <w:sz w:val="28"/>
          <w:szCs w:val="28"/>
        </w:rPr>
        <w:t>triển khai</w:t>
      </w:r>
      <w:r w:rsidR="0024052C" w:rsidRPr="007F624F">
        <w:rPr>
          <w:color w:val="000000"/>
          <w:kern w:val="0"/>
          <w:sz w:val="28"/>
          <w:szCs w:val="28"/>
        </w:rPr>
        <w:t xml:space="preserve"> kê khai tài sản, thu nhập đầy đủ </w:t>
      </w:r>
      <w:r>
        <w:rPr>
          <w:color w:val="000000"/>
          <w:kern w:val="0"/>
          <w:sz w:val="28"/>
          <w:szCs w:val="28"/>
        </w:rPr>
        <w:t xml:space="preserve">đối với </w:t>
      </w:r>
      <w:r w:rsidRPr="007F624F">
        <w:rPr>
          <w:color w:val="000000"/>
          <w:kern w:val="0"/>
          <w:sz w:val="28"/>
          <w:szCs w:val="28"/>
        </w:rPr>
        <w:t>đảng viên, người thuộc diện phải kê khai</w:t>
      </w:r>
      <w:r>
        <w:rPr>
          <w:color w:val="000000"/>
          <w:kern w:val="0"/>
          <w:sz w:val="28"/>
          <w:szCs w:val="28"/>
        </w:rPr>
        <w:t>.</w:t>
      </w:r>
    </w:p>
    <w:p w14:paraId="2A2892EF" w14:textId="75C2BF0C" w:rsidR="002637F6" w:rsidRPr="007F624F" w:rsidRDefault="00D85DCF" w:rsidP="00A139DD">
      <w:pPr>
        <w:pStyle w:val="Standard"/>
        <w:spacing w:before="120" w:after="120"/>
        <w:ind w:firstLine="720"/>
        <w:jc w:val="both"/>
        <w:rPr>
          <w:b/>
          <w:color w:val="000000"/>
          <w:kern w:val="0"/>
          <w:sz w:val="28"/>
          <w:szCs w:val="28"/>
        </w:rPr>
      </w:pPr>
      <w:r w:rsidRPr="007F624F">
        <w:rPr>
          <w:b/>
          <w:color w:val="000000"/>
          <w:kern w:val="0"/>
          <w:sz w:val="28"/>
          <w:szCs w:val="28"/>
        </w:rPr>
        <w:t>4. Lãnh đạo các</w:t>
      </w:r>
      <w:r w:rsidR="00F15AC7" w:rsidRPr="007F624F">
        <w:rPr>
          <w:b/>
          <w:color w:val="000000"/>
          <w:kern w:val="0"/>
          <w:sz w:val="28"/>
          <w:szCs w:val="28"/>
        </w:rPr>
        <w:t xml:space="preserve"> hội,</w:t>
      </w:r>
      <w:r w:rsidRPr="007F624F">
        <w:rPr>
          <w:b/>
          <w:color w:val="000000"/>
          <w:kern w:val="0"/>
          <w:sz w:val="28"/>
          <w:szCs w:val="28"/>
        </w:rPr>
        <w:t xml:space="preserve"> đoàn thể</w:t>
      </w:r>
    </w:p>
    <w:p w14:paraId="6AD65FD6" w14:textId="4FE57E41" w:rsidR="00947C07" w:rsidRPr="007F624F" w:rsidRDefault="00601BD8" w:rsidP="00A139DD">
      <w:pPr>
        <w:pStyle w:val="Standard"/>
        <w:spacing w:before="120" w:after="120"/>
        <w:ind w:firstLine="720"/>
        <w:jc w:val="both"/>
        <w:rPr>
          <w:color w:val="000000"/>
          <w:kern w:val="0"/>
          <w:sz w:val="28"/>
          <w:szCs w:val="28"/>
        </w:rPr>
      </w:pPr>
      <w:r w:rsidRPr="007F624F">
        <w:rPr>
          <w:color w:val="000000"/>
          <w:kern w:val="0"/>
          <w:sz w:val="28"/>
          <w:szCs w:val="28"/>
        </w:rPr>
        <w:t xml:space="preserve">Chỉ đạo đảng viên là lãnh đạo Công đoàn và </w:t>
      </w:r>
      <w:r w:rsidR="00F91639" w:rsidRPr="007F624F">
        <w:rPr>
          <w:color w:val="000000"/>
          <w:kern w:val="0"/>
          <w:sz w:val="28"/>
          <w:szCs w:val="28"/>
        </w:rPr>
        <w:t>Chi đoàn</w:t>
      </w:r>
      <w:r w:rsidRPr="007F624F">
        <w:rPr>
          <w:color w:val="000000"/>
          <w:kern w:val="0"/>
          <w:sz w:val="28"/>
          <w:szCs w:val="28"/>
        </w:rPr>
        <w:t xml:space="preserve"> thực hiện đúng chức năng, nhiệm vụ theo luật định và điều lệ của mỗi đoàn thể, tạo mọi điều kiện thuận lợi cho các đoàn thể tham gia xây dựng, bảo vệ, giám sát việc thực hiện đường lối, chủ trương của Đảng và chính sách, pháp luật của nhà nước; tham gia ý kiến trong việc xây dựng các chế độ chính sách </w:t>
      </w:r>
      <w:r w:rsidR="00F91639" w:rsidRPr="007F624F">
        <w:rPr>
          <w:color w:val="000000"/>
          <w:kern w:val="0"/>
          <w:sz w:val="28"/>
          <w:szCs w:val="28"/>
        </w:rPr>
        <w:t xml:space="preserve">của </w:t>
      </w:r>
      <w:r w:rsidRPr="007F624F">
        <w:rPr>
          <w:color w:val="000000"/>
          <w:kern w:val="0"/>
          <w:sz w:val="28"/>
          <w:szCs w:val="28"/>
        </w:rPr>
        <w:t>cơ quan...</w:t>
      </w:r>
    </w:p>
    <w:p w14:paraId="508C1C9F" w14:textId="32295643" w:rsidR="00435A50" w:rsidRPr="007F624F" w:rsidRDefault="00601BD8" w:rsidP="00A139DD">
      <w:pPr>
        <w:pStyle w:val="Standard"/>
        <w:spacing w:before="120" w:after="120"/>
        <w:ind w:firstLine="720"/>
        <w:jc w:val="both"/>
        <w:rPr>
          <w:color w:val="000000"/>
          <w:kern w:val="0"/>
          <w:sz w:val="28"/>
          <w:szCs w:val="28"/>
        </w:rPr>
      </w:pPr>
      <w:r w:rsidRPr="007F624F">
        <w:rPr>
          <w:color w:val="000000"/>
          <w:kern w:val="0"/>
          <w:sz w:val="28"/>
          <w:szCs w:val="28"/>
        </w:rPr>
        <w:t>Phối hợp công tác giữa Chi bộ, chính quyền</w:t>
      </w:r>
      <w:r w:rsidR="00435A50" w:rsidRPr="007F624F">
        <w:rPr>
          <w:color w:val="000000"/>
          <w:kern w:val="0"/>
          <w:sz w:val="28"/>
          <w:szCs w:val="28"/>
        </w:rPr>
        <w:t xml:space="preserve">, </w:t>
      </w:r>
      <w:r w:rsidRPr="007F624F">
        <w:rPr>
          <w:color w:val="000000"/>
          <w:kern w:val="0"/>
          <w:sz w:val="28"/>
          <w:szCs w:val="28"/>
        </w:rPr>
        <w:t>công đoàn</w:t>
      </w:r>
      <w:r w:rsidR="00435A50" w:rsidRPr="007F624F">
        <w:rPr>
          <w:color w:val="000000"/>
          <w:kern w:val="0"/>
          <w:sz w:val="28"/>
          <w:szCs w:val="28"/>
        </w:rPr>
        <w:t xml:space="preserve"> và chi đoàn</w:t>
      </w:r>
      <w:r w:rsidRPr="007F624F">
        <w:rPr>
          <w:color w:val="000000"/>
          <w:kern w:val="0"/>
          <w:sz w:val="28"/>
          <w:szCs w:val="28"/>
        </w:rPr>
        <w:t xml:space="preserve"> một cách chặt chẽ, đồng bộ và hiệu quả. Lãnh đạo, chỉ đạo đoàn thể tổ chức thành công các</w:t>
      </w:r>
      <w:r w:rsidR="00435A50" w:rsidRPr="007F624F">
        <w:rPr>
          <w:color w:val="000000"/>
          <w:kern w:val="0"/>
          <w:sz w:val="28"/>
          <w:szCs w:val="28"/>
        </w:rPr>
        <w:t xml:space="preserve"> hoạt động,</w:t>
      </w:r>
      <w:r w:rsidRPr="007F624F">
        <w:rPr>
          <w:color w:val="000000"/>
          <w:kern w:val="0"/>
          <w:sz w:val="28"/>
          <w:szCs w:val="28"/>
        </w:rPr>
        <w:t xml:space="preserve"> phong trào chào mừng các ngày lễ lớn, </w:t>
      </w:r>
      <w:r w:rsidR="00435A50" w:rsidRPr="007F624F">
        <w:rPr>
          <w:color w:val="000000"/>
          <w:kern w:val="0"/>
          <w:sz w:val="28"/>
          <w:szCs w:val="28"/>
        </w:rPr>
        <w:t>tham gia các hoạt động văn hóa, thể thao đạt nhiều thành tích cao</w:t>
      </w:r>
      <w:r w:rsidR="00A13C30" w:rsidRPr="007F624F">
        <w:rPr>
          <w:rStyle w:val="FootnoteReference"/>
          <w:color w:val="000000"/>
          <w:kern w:val="0"/>
          <w:sz w:val="28"/>
          <w:szCs w:val="28"/>
        </w:rPr>
        <w:footnoteReference w:id="5"/>
      </w:r>
      <w:r w:rsidR="000F3E62" w:rsidRPr="007F624F">
        <w:rPr>
          <w:color w:val="000000"/>
          <w:kern w:val="0"/>
          <w:sz w:val="28"/>
          <w:szCs w:val="28"/>
        </w:rPr>
        <w:t>.</w:t>
      </w:r>
    </w:p>
    <w:p w14:paraId="4C3395B3" w14:textId="76DF093A" w:rsidR="008B776C" w:rsidRPr="007F624F" w:rsidRDefault="008B776C" w:rsidP="00A139DD">
      <w:pPr>
        <w:pStyle w:val="Standard"/>
        <w:spacing w:before="120" w:after="120"/>
        <w:ind w:firstLine="720"/>
        <w:jc w:val="both"/>
        <w:rPr>
          <w:color w:val="000000"/>
          <w:kern w:val="0"/>
          <w:sz w:val="28"/>
          <w:szCs w:val="28"/>
        </w:rPr>
      </w:pPr>
      <w:r w:rsidRPr="007F624F">
        <w:rPr>
          <w:color w:val="000000"/>
          <w:kern w:val="0"/>
          <w:sz w:val="28"/>
          <w:szCs w:val="28"/>
        </w:rPr>
        <w:lastRenderedPageBreak/>
        <w:t>Trong nhiệm kỳ đã phối hợp theo dõi, chỉ đạo các đảng viên là thành viên các tổ chức đoàn thể tổ chức thành công Đại hội Công đoàn cơ sở nhiệm kỳ 2023 – 2028, Đại hội Chi đoàn cơ sở nhiệm kỳ 2024 – 2027.</w:t>
      </w:r>
    </w:p>
    <w:p w14:paraId="12785668" w14:textId="61C30DC9" w:rsidR="006868BC" w:rsidRPr="00AF0E7A" w:rsidRDefault="002828D1" w:rsidP="006868BC">
      <w:pPr>
        <w:pStyle w:val="BodyTextIndent"/>
        <w:rPr>
          <w:iCs/>
          <w:color w:val="4472C4" w:themeColor="accent1"/>
          <w:lang w:val="vi-VN"/>
        </w:rPr>
      </w:pPr>
      <w:r w:rsidRPr="00AF0E7A">
        <w:rPr>
          <w:bCs/>
          <w:iCs/>
          <w:color w:val="4472C4" w:themeColor="accent1"/>
        </w:rPr>
        <w:t>*</w:t>
      </w:r>
      <w:r w:rsidR="006868BC" w:rsidRPr="00AF0E7A">
        <w:rPr>
          <w:bCs/>
          <w:iCs/>
          <w:color w:val="4472C4" w:themeColor="accent1"/>
        </w:rPr>
        <w:t xml:space="preserve"> </w:t>
      </w:r>
      <w:r w:rsidR="006868BC" w:rsidRPr="00AF0E7A">
        <w:rPr>
          <w:iCs/>
          <w:color w:val="4472C4" w:themeColor="accent1"/>
          <w:lang w:val="vi-VN"/>
        </w:rPr>
        <w:t xml:space="preserve">Đánh giá việc thực hiện chỉ tiêu theo Nghị quyết chi bộ </w:t>
      </w:r>
    </w:p>
    <w:p w14:paraId="2D979A11" w14:textId="658B7E35" w:rsidR="006868BC" w:rsidRPr="00AF0E7A" w:rsidRDefault="006868BC" w:rsidP="006868BC">
      <w:pPr>
        <w:tabs>
          <w:tab w:val="left" w:pos="6615"/>
        </w:tabs>
        <w:spacing w:before="120" w:after="120" w:line="240" w:lineRule="auto"/>
        <w:ind w:firstLine="709"/>
        <w:jc w:val="both"/>
        <w:rPr>
          <w:i/>
          <w:color w:val="4472C4" w:themeColor="accent1"/>
        </w:rPr>
      </w:pPr>
      <w:r w:rsidRPr="00AF0E7A">
        <w:rPr>
          <w:color w:val="4472C4" w:themeColor="accent1"/>
        </w:rPr>
        <w:t xml:space="preserve">Về thực hiện nhiệm vụ chính trị </w:t>
      </w:r>
      <w:r w:rsidR="002828D1" w:rsidRPr="00AF0E7A">
        <w:rPr>
          <w:color w:val="4472C4" w:themeColor="accent1"/>
        </w:rPr>
        <w:t xml:space="preserve">của cơ quan: </w:t>
      </w:r>
      <w:r w:rsidRPr="00AF0E7A">
        <w:rPr>
          <w:color w:val="4472C4" w:themeColor="accent1"/>
        </w:rPr>
        <w:t>Chi bộ 1 có 1</w:t>
      </w:r>
      <w:r w:rsidR="00502C42" w:rsidRPr="00AF0E7A">
        <w:rPr>
          <w:color w:val="4472C4" w:themeColor="accent1"/>
        </w:rPr>
        <w:t>0</w:t>
      </w:r>
      <w:r w:rsidRPr="00AF0E7A">
        <w:rPr>
          <w:color w:val="4472C4" w:themeColor="accent1"/>
        </w:rPr>
        <w:t xml:space="preserve"> chỉ tiêu; đến nay, 1</w:t>
      </w:r>
      <w:r w:rsidR="00502C42" w:rsidRPr="00AF0E7A">
        <w:rPr>
          <w:color w:val="4472C4" w:themeColor="accent1"/>
        </w:rPr>
        <w:t>0</w:t>
      </w:r>
      <w:r w:rsidRPr="00AF0E7A">
        <w:rPr>
          <w:color w:val="4472C4" w:themeColor="accent1"/>
        </w:rPr>
        <w:t>/1</w:t>
      </w:r>
      <w:r w:rsidR="00502C42" w:rsidRPr="00AF0E7A">
        <w:rPr>
          <w:color w:val="4472C4" w:themeColor="accent1"/>
        </w:rPr>
        <w:t>0</w:t>
      </w:r>
      <w:r w:rsidRPr="00AF0E7A">
        <w:rPr>
          <w:color w:val="4472C4" w:themeColor="accent1"/>
        </w:rPr>
        <w:t xml:space="preserve"> chỉ hoàn thành, đạt tỷ lệ 100% </w:t>
      </w:r>
      <w:r w:rsidRPr="00AF0E7A">
        <w:rPr>
          <w:i/>
          <w:color w:val="4472C4" w:themeColor="accent1"/>
        </w:rPr>
        <w:t>(Phụ lục 1).</w:t>
      </w:r>
    </w:p>
    <w:p w14:paraId="31F155E1" w14:textId="42F3D68E" w:rsidR="006868BC" w:rsidRPr="00AF0E7A" w:rsidRDefault="006868BC" w:rsidP="00A139DD">
      <w:pPr>
        <w:pStyle w:val="Standard"/>
        <w:spacing w:before="120" w:after="120"/>
        <w:ind w:firstLine="720"/>
        <w:jc w:val="both"/>
        <w:rPr>
          <w:color w:val="4472C4" w:themeColor="accent1"/>
          <w:kern w:val="0"/>
          <w:sz w:val="28"/>
          <w:szCs w:val="28"/>
        </w:rPr>
      </w:pPr>
      <w:r w:rsidRPr="00AF0E7A">
        <w:rPr>
          <w:color w:val="4472C4" w:themeColor="accent1"/>
          <w:kern w:val="0"/>
          <w:sz w:val="28"/>
          <w:szCs w:val="28"/>
        </w:rPr>
        <w:t>Về công tác xây dựng đảng, đoàn thể</w:t>
      </w:r>
      <w:r w:rsidR="00502C42" w:rsidRPr="00AF0E7A">
        <w:rPr>
          <w:color w:val="4472C4" w:themeColor="accent1"/>
          <w:kern w:val="0"/>
          <w:sz w:val="28"/>
          <w:szCs w:val="28"/>
        </w:rPr>
        <w:t>: Chi bộ 1 có 09 chỉ tiêu, đến nay, 09/09 chỉ tiêu hoàn thành, đạt tỷ lệ 100%</w:t>
      </w:r>
      <w:r w:rsidR="00502C42" w:rsidRPr="00AF0E7A">
        <w:rPr>
          <w:i/>
          <w:color w:val="4472C4" w:themeColor="accent1"/>
          <w:kern w:val="0"/>
          <w:sz w:val="28"/>
          <w:szCs w:val="28"/>
        </w:rPr>
        <w:t xml:space="preserve"> (Phụ lục 2).</w:t>
      </w:r>
    </w:p>
    <w:p w14:paraId="0A9F0A85" w14:textId="77777777" w:rsidR="002637F6" w:rsidRPr="007F624F" w:rsidRDefault="00D85DCF" w:rsidP="00A139DD">
      <w:pPr>
        <w:pStyle w:val="Standard"/>
        <w:spacing w:before="120" w:after="120"/>
        <w:ind w:firstLine="720"/>
        <w:jc w:val="both"/>
        <w:rPr>
          <w:b/>
          <w:color w:val="000000"/>
          <w:kern w:val="0"/>
          <w:sz w:val="28"/>
          <w:szCs w:val="28"/>
        </w:rPr>
      </w:pPr>
      <w:r w:rsidRPr="007F624F">
        <w:rPr>
          <w:b/>
          <w:color w:val="000000"/>
          <w:kern w:val="0"/>
          <w:sz w:val="28"/>
          <w:szCs w:val="28"/>
        </w:rPr>
        <w:t>III</w:t>
      </w:r>
      <w:r w:rsidR="0068587F" w:rsidRPr="007F624F">
        <w:rPr>
          <w:b/>
          <w:color w:val="000000"/>
          <w:kern w:val="0"/>
          <w:sz w:val="28"/>
          <w:szCs w:val="28"/>
        </w:rPr>
        <w:t>.</w:t>
      </w:r>
      <w:r w:rsidR="002637F6" w:rsidRPr="007F624F">
        <w:rPr>
          <w:b/>
          <w:bCs/>
          <w:color w:val="000000"/>
          <w:kern w:val="0"/>
          <w:sz w:val="28"/>
          <w:szCs w:val="28"/>
        </w:rPr>
        <w:t xml:space="preserve"> ĐÁNH GIÁ CHUNG VÀ M</w:t>
      </w:r>
      <w:r w:rsidR="002637F6" w:rsidRPr="007F624F">
        <w:rPr>
          <w:b/>
          <w:color w:val="000000"/>
          <w:kern w:val="0"/>
          <w:sz w:val="28"/>
          <w:szCs w:val="28"/>
        </w:rPr>
        <w:t>ỘT SỐ KINH NGHIỆM</w:t>
      </w:r>
    </w:p>
    <w:p w14:paraId="09213CFF" w14:textId="77777777" w:rsidR="004759BE" w:rsidRPr="007F624F" w:rsidRDefault="002637F6" w:rsidP="00A139DD">
      <w:pPr>
        <w:pStyle w:val="Standard"/>
        <w:spacing w:before="120" w:after="120"/>
        <w:ind w:firstLine="720"/>
        <w:jc w:val="both"/>
        <w:rPr>
          <w:b/>
          <w:bCs/>
          <w:color w:val="000000"/>
          <w:kern w:val="0"/>
          <w:sz w:val="28"/>
          <w:szCs w:val="28"/>
        </w:rPr>
      </w:pPr>
      <w:r w:rsidRPr="007F624F">
        <w:rPr>
          <w:b/>
          <w:color w:val="000000"/>
          <w:kern w:val="0"/>
          <w:sz w:val="28"/>
          <w:szCs w:val="28"/>
        </w:rPr>
        <w:t>1</w:t>
      </w:r>
      <w:r w:rsidR="0068587F" w:rsidRPr="007F624F">
        <w:rPr>
          <w:b/>
          <w:color w:val="000000"/>
          <w:kern w:val="0"/>
          <w:sz w:val="28"/>
          <w:szCs w:val="28"/>
        </w:rPr>
        <w:t>.</w:t>
      </w:r>
      <w:r w:rsidRPr="007F624F">
        <w:rPr>
          <w:b/>
          <w:color w:val="000000"/>
          <w:kern w:val="0"/>
          <w:sz w:val="28"/>
          <w:szCs w:val="28"/>
        </w:rPr>
        <w:t xml:space="preserve"> Ưu điểm:</w:t>
      </w:r>
      <w:r w:rsidRPr="007F624F">
        <w:rPr>
          <w:b/>
          <w:bCs/>
          <w:color w:val="000000"/>
          <w:kern w:val="0"/>
          <w:sz w:val="28"/>
          <w:szCs w:val="28"/>
        </w:rPr>
        <w:t xml:space="preserve"> </w:t>
      </w:r>
    </w:p>
    <w:p w14:paraId="16464128" w14:textId="6571DB72" w:rsidR="009C4264" w:rsidRPr="007F624F" w:rsidRDefault="009C4264" w:rsidP="00A139DD">
      <w:pPr>
        <w:pStyle w:val="Standard"/>
        <w:spacing w:before="120" w:after="120"/>
        <w:ind w:firstLine="720"/>
        <w:jc w:val="both"/>
        <w:rPr>
          <w:color w:val="000000"/>
          <w:kern w:val="0"/>
          <w:sz w:val="28"/>
          <w:szCs w:val="28"/>
        </w:rPr>
      </w:pPr>
      <w:r w:rsidRPr="007F624F">
        <w:rPr>
          <w:color w:val="000000"/>
          <w:kern w:val="0"/>
          <w:sz w:val="28"/>
          <w:szCs w:val="28"/>
        </w:rPr>
        <w:t>Phòng chuyên môn đã tham mưu lãnh đạo Sở triển khai thực hiện các nhiệm vụ quản lý nhà nước của ngành được Bộ TTTT và UBND tỉnh giao.</w:t>
      </w:r>
    </w:p>
    <w:p w14:paraId="7CB5DDE5" w14:textId="5BFC9B79" w:rsidR="004759BE" w:rsidRPr="007F624F" w:rsidRDefault="00334CFA" w:rsidP="00A139DD">
      <w:pPr>
        <w:pStyle w:val="Standard"/>
        <w:spacing w:before="120" w:after="120"/>
        <w:ind w:firstLine="720"/>
        <w:jc w:val="both"/>
        <w:rPr>
          <w:color w:val="000000"/>
          <w:kern w:val="0"/>
          <w:sz w:val="28"/>
          <w:szCs w:val="28"/>
        </w:rPr>
      </w:pPr>
      <w:r>
        <w:rPr>
          <w:color w:val="000000"/>
          <w:kern w:val="0"/>
          <w:sz w:val="28"/>
          <w:szCs w:val="28"/>
        </w:rPr>
        <w:t xml:space="preserve">Đảng viên, </w:t>
      </w:r>
      <w:r w:rsidR="009C4264" w:rsidRPr="007F624F">
        <w:rPr>
          <w:color w:val="000000"/>
          <w:kern w:val="0"/>
          <w:sz w:val="28"/>
          <w:szCs w:val="28"/>
        </w:rPr>
        <w:t>Công chức và người lao động trong chi bộ có tư tưởng ổn định, an tâm công tác, hoàn thành tốt nhiệm vụ được phân công.</w:t>
      </w:r>
    </w:p>
    <w:p w14:paraId="07575B76" w14:textId="153711E3" w:rsidR="002637F6" w:rsidRPr="007F624F" w:rsidRDefault="002637F6" w:rsidP="00A139DD">
      <w:pPr>
        <w:pStyle w:val="Standard"/>
        <w:spacing w:before="120" w:after="120"/>
        <w:ind w:firstLine="720"/>
        <w:jc w:val="both"/>
        <w:rPr>
          <w:color w:val="000000"/>
          <w:kern w:val="0"/>
          <w:sz w:val="28"/>
          <w:szCs w:val="28"/>
        </w:rPr>
      </w:pPr>
      <w:r w:rsidRPr="007F624F">
        <w:rPr>
          <w:b/>
          <w:bCs/>
          <w:color w:val="000000"/>
          <w:kern w:val="0"/>
          <w:sz w:val="28"/>
          <w:szCs w:val="28"/>
        </w:rPr>
        <w:t>2</w:t>
      </w:r>
      <w:r w:rsidR="0068587F" w:rsidRPr="007F624F">
        <w:rPr>
          <w:b/>
          <w:bCs/>
          <w:color w:val="000000"/>
          <w:kern w:val="0"/>
          <w:sz w:val="28"/>
          <w:szCs w:val="28"/>
        </w:rPr>
        <w:t>.</w:t>
      </w:r>
      <w:r w:rsidRPr="007F624F">
        <w:rPr>
          <w:b/>
          <w:bCs/>
          <w:color w:val="000000"/>
          <w:kern w:val="0"/>
          <w:sz w:val="28"/>
          <w:szCs w:val="28"/>
        </w:rPr>
        <w:t xml:space="preserve"> Hạn chế, khuyết điểm</w:t>
      </w:r>
    </w:p>
    <w:p w14:paraId="3D5C7B29" w14:textId="51CC7924" w:rsidR="002637F6" w:rsidRPr="007F624F" w:rsidRDefault="000B6471" w:rsidP="00B85797">
      <w:pPr>
        <w:pStyle w:val="Standard"/>
        <w:spacing w:before="120" w:after="120"/>
        <w:ind w:firstLine="720"/>
        <w:jc w:val="both"/>
        <w:rPr>
          <w:color w:val="000000"/>
          <w:kern w:val="0"/>
          <w:sz w:val="28"/>
          <w:szCs w:val="28"/>
        </w:rPr>
      </w:pPr>
      <w:r w:rsidRPr="007F624F">
        <w:rPr>
          <w:color w:val="000000"/>
          <w:kern w:val="0"/>
          <w:sz w:val="28"/>
          <w:szCs w:val="28"/>
        </w:rPr>
        <w:t>C</w:t>
      </w:r>
      <w:r w:rsidR="0073322A" w:rsidRPr="007F624F">
        <w:rPr>
          <w:color w:val="000000"/>
          <w:kern w:val="0"/>
          <w:sz w:val="28"/>
          <w:szCs w:val="28"/>
        </w:rPr>
        <w:t>òn một số nhiệm vụ</w:t>
      </w:r>
      <w:r w:rsidR="006927F1">
        <w:rPr>
          <w:color w:val="000000"/>
          <w:kern w:val="0"/>
          <w:sz w:val="28"/>
          <w:szCs w:val="28"/>
        </w:rPr>
        <w:t xml:space="preserve"> được phân công nhưng </w:t>
      </w:r>
      <w:r w:rsidR="0017207A">
        <w:rPr>
          <w:color w:val="000000"/>
          <w:kern w:val="0"/>
          <w:sz w:val="28"/>
          <w:szCs w:val="28"/>
        </w:rPr>
        <w:t xml:space="preserve">thực hiện chưa </w:t>
      </w:r>
      <w:r w:rsidR="00842E7C">
        <w:rPr>
          <w:color w:val="000000"/>
          <w:kern w:val="0"/>
          <w:sz w:val="28"/>
          <w:szCs w:val="28"/>
        </w:rPr>
        <w:t xml:space="preserve">đúng tiến độ </w:t>
      </w:r>
      <w:r w:rsidR="006927F1">
        <w:rPr>
          <w:color w:val="000000"/>
          <w:kern w:val="0"/>
          <w:sz w:val="28"/>
          <w:szCs w:val="28"/>
        </w:rPr>
        <w:t>theo kế hoạch</w:t>
      </w:r>
      <w:r w:rsidR="0017207A">
        <w:rPr>
          <w:color w:val="000000"/>
          <w:kern w:val="0"/>
          <w:sz w:val="28"/>
          <w:szCs w:val="28"/>
        </w:rPr>
        <w:t>.</w:t>
      </w:r>
      <w:r w:rsidR="00B85797">
        <w:rPr>
          <w:color w:val="000000"/>
          <w:kern w:val="0"/>
          <w:sz w:val="28"/>
          <w:szCs w:val="28"/>
        </w:rPr>
        <w:t xml:space="preserve"> </w:t>
      </w:r>
      <w:r w:rsidR="00147F26" w:rsidRPr="007F624F">
        <w:rPr>
          <w:color w:val="000000"/>
          <w:kern w:val="0"/>
          <w:sz w:val="28"/>
          <w:szCs w:val="28"/>
        </w:rPr>
        <w:t>Có thời điểm các</w:t>
      </w:r>
      <w:r w:rsidR="0073322A" w:rsidRPr="007F624F">
        <w:rPr>
          <w:color w:val="000000"/>
          <w:kern w:val="0"/>
          <w:sz w:val="28"/>
          <w:szCs w:val="28"/>
        </w:rPr>
        <w:t xml:space="preserve"> phòng chuyên môn chưa được kiện toàn</w:t>
      </w:r>
      <w:r w:rsidR="00147F26" w:rsidRPr="007F624F">
        <w:rPr>
          <w:color w:val="000000"/>
          <w:kern w:val="0"/>
          <w:sz w:val="28"/>
          <w:szCs w:val="28"/>
        </w:rPr>
        <w:t xml:space="preserve"> </w:t>
      </w:r>
      <w:r w:rsidR="00545041" w:rsidRPr="007F624F">
        <w:rPr>
          <w:color w:val="000000"/>
          <w:kern w:val="0"/>
          <w:sz w:val="28"/>
          <w:szCs w:val="28"/>
        </w:rPr>
        <w:t xml:space="preserve">nhân sự </w:t>
      </w:r>
      <w:r w:rsidR="00842E7C">
        <w:rPr>
          <w:color w:val="000000"/>
          <w:kern w:val="0"/>
          <w:sz w:val="28"/>
          <w:szCs w:val="28"/>
        </w:rPr>
        <w:br/>
      </w:r>
      <w:r w:rsidR="00147F26" w:rsidRPr="007F624F">
        <w:rPr>
          <w:color w:val="000000"/>
          <w:kern w:val="0"/>
          <w:sz w:val="28"/>
          <w:szCs w:val="28"/>
        </w:rPr>
        <w:t>lãnh đạo</w:t>
      </w:r>
      <w:r w:rsidR="0073322A" w:rsidRPr="007F624F">
        <w:rPr>
          <w:color w:val="000000"/>
          <w:kern w:val="0"/>
          <w:sz w:val="28"/>
          <w:szCs w:val="28"/>
        </w:rPr>
        <w:t xml:space="preserve">. </w:t>
      </w:r>
      <w:r w:rsidR="002637F6" w:rsidRPr="007F624F">
        <w:rPr>
          <w:color w:val="000000"/>
          <w:kern w:val="0"/>
          <w:sz w:val="28"/>
          <w:szCs w:val="28"/>
        </w:rPr>
        <w:t xml:space="preserve"> </w:t>
      </w:r>
    </w:p>
    <w:p w14:paraId="1FED9DB4" w14:textId="43E9DE8C" w:rsidR="002637F6" w:rsidRPr="00B85797" w:rsidRDefault="002637F6" w:rsidP="00A139DD">
      <w:pPr>
        <w:pStyle w:val="Standard"/>
        <w:spacing w:before="120" w:after="120"/>
        <w:ind w:firstLine="720"/>
        <w:jc w:val="both"/>
        <w:rPr>
          <w:b/>
          <w:bCs/>
          <w:color w:val="000000" w:themeColor="text1"/>
          <w:kern w:val="0"/>
          <w:sz w:val="28"/>
          <w:szCs w:val="28"/>
        </w:rPr>
      </w:pPr>
      <w:r w:rsidRPr="00B85797">
        <w:rPr>
          <w:b/>
          <w:bCs/>
          <w:color w:val="000000" w:themeColor="text1"/>
          <w:kern w:val="0"/>
          <w:sz w:val="28"/>
          <w:szCs w:val="28"/>
        </w:rPr>
        <w:t>3</w:t>
      </w:r>
      <w:r w:rsidR="0068587F" w:rsidRPr="00B85797">
        <w:rPr>
          <w:b/>
          <w:bCs/>
          <w:color w:val="000000" w:themeColor="text1"/>
          <w:kern w:val="0"/>
          <w:sz w:val="28"/>
          <w:szCs w:val="28"/>
        </w:rPr>
        <w:t>.</w:t>
      </w:r>
      <w:r w:rsidRPr="00B85797">
        <w:rPr>
          <w:b/>
          <w:bCs/>
          <w:color w:val="000000" w:themeColor="text1"/>
          <w:kern w:val="0"/>
          <w:sz w:val="28"/>
          <w:szCs w:val="28"/>
        </w:rPr>
        <w:t xml:space="preserve"> Nguyên nhân</w:t>
      </w:r>
    </w:p>
    <w:p w14:paraId="1F462B6B" w14:textId="0FD24070" w:rsidR="0060459F" w:rsidRPr="00B85797" w:rsidRDefault="003966CE" w:rsidP="00A139DD">
      <w:pPr>
        <w:pStyle w:val="Standard"/>
        <w:spacing w:before="120" w:after="120"/>
        <w:ind w:firstLine="720"/>
        <w:jc w:val="both"/>
        <w:rPr>
          <w:color w:val="000000" w:themeColor="text1"/>
          <w:kern w:val="0"/>
          <w:sz w:val="28"/>
          <w:szCs w:val="28"/>
        </w:rPr>
      </w:pPr>
      <w:r w:rsidRPr="00B85797">
        <w:rPr>
          <w:color w:val="000000" w:themeColor="text1"/>
          <w:kern w:val="0"/>
          <w:sz w:val="28"/>
          <w:szCs w:val="28"/>
        </w:rPr>
        <w:t xml:space="preserve">Nhiều thay đổi </w:t>
      </w:r>
      <w:r w:rsidR="005A11FF" w:rsidRPr="00B85797">
        <w:rPr>
          <w:color w:val="000000" w:themeColor="text1"/>
          <w:kern w:val="0"/>
          <w:sz w:val="28"/>
          <w:szCs w:val="28"/>
        </w:rPr>
        <w:t>của văn bàn pháp luật, hướng dẫn của trung ương làm ảnh hưởng tiến độ thực hiện quy trình, thủ tục triển khai các nhiệm vụ chuyên môn.</w:t>
      </w:r>
    </w:p>
    <w:p w14:paraId="68A4BC9B" w14:textId="0FFEBC9E" w:rsidR="00A35AF0" w:rsidRPr="00B85797" w:rsidRDefault="00986F01" w:rsidP="00A139DD">
      <w:pPr>
        <w:pStyle w:val="Standard"/>
        <w:spacing w:before="120" w:after="120"/>
        <w:ind w:firstLine="720"/>
        <w:jc w:val="both"/>
        <w:rPr>
          <w:color w:val="000000" w:themeColor="text1"/>
          <w:kern w:val="0"/>
          <w:sz w:val="28"/>
          <w:szCs w:val="28"/>
        </w:rPr>
      </w:pPr>
      <w:r w:rsidRPr="00B85797">
        <w:rPr>
          <w:color w:val="000000" w:themeColor="text1"/>
          <w:kern w:val="0"/>
          <w:sz w:val="28"/>
          <w:szCs w:val="28"/>
        </w:rPr>
        <w:t>Nhiệm vụ được giao quá nhiều so với số lượng công chức chuyên môn phụ trách triển khai.</w:t>
      </w:r>
    </w:p>
    <w:p w14:paraId="7D1D3CE1"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4</w:t>
      </w:r>
      <w:r w:rsidR="0068587F" w:rsidRPr="007F624F">
        <w:rPr>
          <w:b/>
          <w:color w:val="000000"/>
          <w:kern w:val="0"/>
          <w:sz w:val="28"/>
          <w:szCs w:val="28"/>
        </w:rPr>
        <w:t>.</w:t>
      </w:r>
      <w:r w:rsidRPr="007F624F">
        <w:rPr>
          <w:b/>
          <w:color w:val="000000"/>
          <w:kern w:val="0"/>
          <w:sz w:val="28"/>
          <w:szCs w:val="28"/>
        </w:rPr>
        <w:t xml:space="preserve"> Một số kinh nghiệm</w:t>
      </w:r>
    </w:p>
    <w:p w14:paraId="7D54A029" w14:textId="3A96A828" w:rsidR="002637F6" w:rsidRPr="007F624F" w:rsidRDefault="00702674" w:rsidP="00A139DD">
      <w:pPr>
        <w:pStyle w:val="Standard"/>
        <w:spacing w:before="120" w:after="120"/>
        <w:ind w:firstLine="720"/>
        <w:jc w:val="both"/>
        <w:rPr>
          <w:color w:val="000000"/>
          <w:kern w:val="0"/>
          <w:sz w:val="28"/>
          <w:szCs w:val="28"/>
        </w:rPr>
      </w:pPr>
      <w:r w:rsidRPr="007F624F">
        <w:rPr>
          <w:color w:val="000000"/>
          <w:kern w:val="0"/>
          <w:sz w:val="28"/>
          <w:szCs w:val="28"/>
        </w:rPr>
        <w:t>Trong lãnh đạo, chỉ đạo thực hiện các nhiệm vụ chính trị của cơ quan</w:t>
      </w:r>
      <w:r w:rsidR="007B4349" w:rsidRPr="007F624F">
        <w:rPr>
          <w:color w:val="000000"/>
          <w:kern w:val="0"/>
          <w:sz w:val="28"/>
          <w:szCs w:val="28"/>
        </w:rPr>
        <w:t xml:space="preserve"> phải quán triệt sâu sắc các quan điểm, chủ trương, đường lối của Đảng, chính sách pháp luật của Nhà nước và nhiệm vụ chính trị của từng đơn vị; vận dụng sáng tạo, linh hoạt, đồng thời đề ra các nhiệm vụ, giải pháp có trọng tâm, trọng điểm, sát thực tiễn, có tính khả thi cao, </w:t>
      </w:r>
      <w:r w:rsidR="00DF1490" w:rsidRPr="007F624F">
        <w:rPr>
          <w:color w:val="000000"/>
          <w:kern w:val="0"/>
          <w:sz w:val="28"/>
          <w:szCs w:val="28"/>
        </w:rPr>
        <w:t>xác</w:t>
      </w:r>
      <w:r w:rsidR="007B4349" w:rsidRPr="007F624F">
        <w:rPr>
          <w:color w:val="000000"/>
          <w:kern w:val="0"/>
          <w:sz w:val="28"/>
          <w:szCs w:val="28"/>
        </w:rPr>
        <w:t xml:space="preserve"> định lộ trình, bước đi cụ thể phù hợp để tổ chức thực hiện.</w:t>
      </w:r>
    </w:p>
    <w:p w14:paraId="329137D6" w14:textId="7ECCCD7E" w:rsidR="002637F6" w:rsidRPr="007F624F" w:rsidRDefault="00A14EFB" w:rsidP="00A139DD">
      <w:pPr>
        <w:pStyle w:val="Standard"/>
        <w:spacing w:before="120" w:after="120"/>
        <w:ind w:firstLine="720"/>
        <w:jc w:val="both"/>
        <w:rPr>
          <w:color w:val="000000"/>
          <w:kern w:val="0"/>
          <w:sz w:val="28"/>
          <w:szCs w:val="28"/>
        </w:rPr>
      </w:pPr>
      <w:r w:rsidRPr="007F624F">
        <w:rPr>
          <w:color w:val="000000"/>
          <w:kern w:val="0"/>
          <w:sz w:val="28"/>
          <w:szCs w:val="28"/>
        </w:rPr>
        <w:t>Tăng cường phát huy sự đoàn kết thống nhất trong chi bộ, giữ vững nguyên tắc tập trung dân chủ, tự phê bình và phê bình trong chi bộ, trước hết là trong tập thể cấp ủy, tạo sự nhất trí, đồng thuận, quyết tâm cao trong lãnh đạo, chỉ đạo và triển khai thực hiện các nhiệm vụ chính trị của đơn vị.</w:t>
      </w:r>
    </w:p>
    <w:p w14:paraId="7AF3B465" w14:textId="11F459EE" w:rsidR="0038771C" w:rsidRPr="007F624F" w:rsidRDefault="00615D6F" w:rsidP="00A139DD">
      <w:pPr>
        <w:pStyle w:val="Standard"/>
        <w:spacing w:before="120" w:after="120"/>
        <w:ind w:firstLine="720"/>
        <w:jc w:val="both"/>
        <w:rPr>
          <w:color w:val="000000"/>
          <w:kern w:val="0"/>
          <w:sz w:val="28"/>
          <w:szCs w:val="28"/>
        </w:rPr>
      </w:pPr>
      <w:r w:rsidRPr="007F624F">
        <w:rPr>
          <w:color w:val="000000"/>
          <w:kern w:val="0"/>
          <w:sz w:val="28"/>
          <w:szCs w:val="28"/>
        </w:rPr>
        <w:t>Chăm lo xây dựng đội ngũ cán bộ các cấp có bản lĩnh chính trị, trình độ, năng lực, năng động, sáng tạo, dám nghĩ, dám làm, dám chịu trách nhiệm, đủ khả năng nhận và hoàn thành tốt các nhiệm vụ được giao.</w:t>
      </w:r>
    </w:p>
    <w:p w14:paraId="663C8CA8" w14:textId="662ABC60" w:rsidR="0038771C" w:rsidRPr="007F624F" w:rsidRDefault="0038771C" w:rsidP="00A139DD">
      <w:pPr>
        <w:pStyle w:val="Standard"/>
        <w:spacing w:before="120" w:after="120"/>
        <w:ind w:firstLine="720"/>
        <w:jc w:val="both"/>
        <w:rPr>
          <w:color w:val="000000"/>
          <w:kern w:val="0"/>
          <w:sz w:val="28"/>
          <w:szCs w:val="28"/>
        </w:rPr>
      </w:pPr>
      <w:r w:rsidRPr="007F624F">
        <w:rPr>
          <w:color w:val="000000"/>
          <w:kern w:val="0"/>
          <w:sz w:val="28"/>
          <w:szCs w:val="28"/>
        </w:rPr>
        <w:t xml:space="preserve">Chi bộ lãnh đạo các tổ chức đoàn thể trong cơ quan như Công đoàn, Đoàn thanh niên phát huy tốt vai trò, chức năng, nhiệm vụ của tổ chức mình. Trong đó, ngoài việc thực hiện chức năng, nhiệm vụ bảo vệ quyền, lợi ích hợp pháp cho các </w:t>
      </w:r>
      <w:r w:rsidRPr="007F624F">
        <w:rPr>
          <w:color w:val="000000"/>
          <w:kern w:val="0"/>
          <w:sz w:val="28"/>
          <w:szCs w:val="28"/>
        </w:rPr>
        <w:lastRenderedPageBreak/>
        <w:t>đoàn viên cần chú trọng phát huy vai trò của các tổ chức đoàn thể tham gia xây dựng Chi bộ, cơ quan ngày càng phát triển.</w:t>
      </w:r>
    </w:p>
    <w:p w14:paraId="041E9133" w14:textId="77777777" w:rsidR="00375A4E" w:rsidRDefault="00375A4E" w:rsidP="00502C42">
      <w:pPr>
        <w:pStyle w:val="Standard"/>
        <w:jc w:val="center"/>
        <w:rPr>
          <w:b/>
          <w:bCs/>
          <w:color w:val="000000"/>
          <w:kern w:val="0"/>
          <w:sz w:val="28"/>
          <w:szCs w:val="28"/>
        </w:rPr>
      </w:pPr>
    </w:p>
    <w:p w14:paraId="15E4CB99" w14:textId="77777777" w:rsidR="002637F6" w:rsidRPr="007F624F" w:rsidRDefault="002637F6" w:rsidP="00502C42">
      <w:pPr>
        <w:pStyle w:val="Standard"/>
        <w:jc w:val="center"/>
        <w:rPr>
          <w:b/>
          <w:bCs/>
          <w:color w:val="000000"/>
          <w:kern w:val="0"/>
          <w:sz w:val="28"/>
          <w:szCs w:val="28"/>
        </w:rPr>
      </w:pPr>
      <w:r w:rsidRPr="007F624F">
        <w:rPr>
          <w:b/>
          <w:bCs/>
          <w:color w:val="000000"/>
          <w:kern w:val="0"/>
          <w:sz w:val="28"/>
          <w:szCs w:val="28"/>
        </w:rPr>
        <w:t>Phần thứ hai</w:t>
      </w:r>
    </w:p>
    <w:p w14:paraId="5789DD5D" w14:textId="77777777" w:rsidR="002637F6" w:rsidRPr="007F624F" w:rsidRDefault="002637F6" w:rsidP="00502C42">
      <w:pPr>
        <w:pStyle w:val="Standard"/>
        <w:jc w:val="center"/>
        <w:rPr>
          <w:b/>
          <w:bCs/>
          <w:color w:val="000000"/>
          <w:kern w:val="0"/>
          <w:sz w:val="28"/>
          <w:szCs w:val="28"/>
        </w:rPr>
      </w:pPr>
      <w:r w:rsidRPr="007F624F">
        <w:rPr>
          <w:b/>
          <w:bCs/>
          <w:color w:val="000000"/>
          <w:kern w:val="0"/>
          <w:sz w:val="28"/>
          <w:szCs w:val="28"/>
        </w:rPr>
        <w:t>PHƯƠNG HƯỚNG, NHIỆM VỤ VÀ GIẢI PHÁP THỰC HIỆN</w:t>
      </w:r>
    </w:p>
    <w:p w14:paraId="3524C6C3" w14:textId="56A5AD98" w:rsidR="00A139DD" w:rsidRPr="00B85797" w:rsidRDefault="002637F6" w:rsidP="00B85797">
      <w:pPr>
        <w:pStyle w:val="Standard"/>
        <w:jc w:val="center"/>
        <w:rPr>
          <w:color w:val="000000"/>
          <w:kern w:val="0"/>
          <w:sz w:val="28"/>
          <w:szCs w:val="28"/>
        </w:rPr>
      </w:pPr>
      <w:r w:rsidRPr="007F624F">
        <w:rPr>
          <w:b/>
          <w:bCs/>
          <w:color w:val="000000"/>
          <w:kern w:val="0"/>
          <w:sz w:val="28"/>
          <w:szCs w:val="28"/>
        </w:rPr>
        <w:t xml:space="preserve">NHIỆM KỲ </w:t>
      </w:r>
      <w:r w:rsidR="007A5424" w:rsidRPr="007F624F">
        <w:rPr>
          <w:b/>
          <w:bCs/>
          <w:color w:val="000000"/>
          <w:kern w:val="0"/>
          <w:sz w:val="28"/>
          <w:szCs w:val="28"/>
        </w:rPr>
        <w:t>2025 - 2027</w:t>
      </w:r>
    </w:p>
    <w:p w14:paraId="52947C6E"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 xml:space="preserve">I. </w:t>
      </w:r>
      <w:r w:rsidRPr="007F624F">
        <w:rPr>
          <w:b/>
          <w:bCs/>
          <w:color w:val="000000"/>
          <w:kern w:val="0"/>
          <w:sz w:val="28"/>
          <w:szCs w:val="28"/>
        </w:rPr>
        <w:t>PHƯƠNG HƯỚNG</w:t>
      </w:r>
    </w:p>
    <w:p w14:paraId="25766A6B"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1</w:t>
      </w:r>
      <w:r w:rsidR="0068587F" w:rsidRPr="007F624F">
        <w:rPr>
          <w:b/>
          <w:color w:val="000000"/>
          <w:kern w:val="0"/>
          <w:sz w:val="28"/>
          <w:szCs w:val="28"/>
        </w:rPr>
        <w:t>.</w:t>
      </w:r>
      <w:r w:rsidRPr="007F624F">
        <w:rPr>
          <w:b/>
          <w:color w:val="000000"/>
          <w:kern w:val="0"/>
          <w:sz w:val="28"/>
          <w:szCs w:val="28"/>
        </w:rPr>
        <w:t xml:space="preserve"> Phương hướng chung</w:t>
      </w:r>
    </w:p>
    <w:p w14:paraId="4C323B69" w14:textId="2D017364" w:rsidR="005602A0" w:rsidRPr="007F624F" w:rsidRDefault="005602A0" w:rsidP="00A139DD">
      <w:pPr>
        <w:pStyle w:val="Standard"/>
        <w:spacing w:before="120" w:after="120"/>
        <w:ind w:firstLine="720"/>
        <w:jc w:val="both"/>
        <w:rPr>
          <w:bCs/>
          <w:color w:val="000000"/>
          <w:kern w:val="0"/>
          <w:sz w:val="28"/>
          <w:szCs w:val="28"/>
        </w:rPr>
      </w:pPr>
      <w:r w:rsidRPr="007F624F">
        <w:rPr>
          <w:bCs/>
          <w:color w:val="000000"/>
          <w:kern w:val="0"/>
          <w:sz w:val="28"/>
          <w:szCs w:val="28"/>
        </w:rPr>
        <w:t>Tiếp tục chỉ đạo tổ chức thực hiện nghiêm và có hiệu quả Chỉ thị 05-CT/TW, ngày 15/5/2016 của Bộ Chính trị “về đẩy mạnh học tập và làm theo tư tưởng, đạo đức, phong cách Hồ Chí Minh”.</w:t>
      </w:r>
    </w:p>
    <w:p w14:paraId="3E1DF805" w14:textId="2BB48EA2" w:rsidR="005602A0" w:rsidRPr="007F624F" w:rsidRDefault="005602A0" w:rsidP="00A139DD">
      <w:pPr>
        <w:pStyle w:val="Standard"/>
        <w:spacing w:before="120" w:after="120"/>
        <w:ind w:firstLine="720"/>
        <w:jc w:val="both"/>
        <w:rPr>
          <w:bCs/>
          <w:color w:val="000000"/>
          <w:kern w:val="0"/>
          <w:sz w:val="28"/>
          <w:szCs w:val="28"/>
        </w:rPr>
      </w:pPr>
      <w:r w:rsidRPr="007F624F">
        <w:rPr>
          <w:bCs/>
          <w:color w:val="000000"/>
          <w:kern w:val="0"/>
          <w:sz w:val="28"/>
          <w:szCs w:val="28"/>
        </w:rPr>
        <w:t xml:space="preserve">Tiếp tục nâng cao trình độ chuyên môn, nghiệp vụ cho đảng viên, công chức; xây dựng chi bộ đạt trong sạch, vững mạnh là nhiệm vụ then chốt. </w:t>
      </w:r>
    </w:p>
    <w:p w14:paraId="1F3DF1F5" w14:textId="48D0A562" w:rsidR="005602A0" w:rsidRPr="007F624F" w:rsidRDefault="005602A0" w:rsidP="00A139DD">
      <w:pPr>
        <w:pStyle w:val="Standard"/>
        <w:spacing w:before="120" w:after="120"/>
        <w:ind w:firstLine="720"/>
        <w:jc w:val="both"/>
        <w:rPr>
          <w:bCs/>
          <w:color w:val="000000"/>
          <w:kern w:val="0"/>
          <w:sz w:val="28"/>
          <w:szCs w:val="28"/>
        </w:rPr>
      </w:pPr>
      <w:r w:rsidRPr="007F624F">
        <w:rPr>
          <w:bCs/>
          <w:color w:val="000000"/>
          <w:kern w:val="0"/>
          <w:sz w:val="28"/>
          <w:szCs w:val="28"/>
        </w:rPr>
        <w:t>Nâng cao chất lượng, hiệu quả công tác giáo dục chính trị, lãnh đạo tư tưởng cho đảng viên, công chức; chất lượng sinh hoạt Đảng tại chi bộ; công tác kiểm tra, giám sát trong Đảng; công tác phòng chống tham nhũng, lãng phí, thực hành tiết kiệm.</w:t>
      </w:r>
    </w:p>
    <w:p w14:paraId="4ADD5846" w14:textId="77777777" w:rsidR="002637F6" w:rsidRPr="007F624F" w:rsidRDefault="002637F6" w:rsidP="00A139DD">
      <w:pPr>
        <w:pStyle w:val="Standard"/>
        <w:spacing w:before="120" w:after="120"/>
        <w:ind w:firstLine="720"/>
        <w:jc w:val="both"/>
        <w:rPr>
          <w:b/>
          <w:color w:val="000000"/>
          <w:kern w:val="0"/>
          <w:sz w:val="28"/>
          <w:szCs w:val="28"/>
        </w:rPr>
      </w:pPr>
      <w:r w:rsidRPr="007F624F">
        <w:rPr>
          <w:b/>
          <w:color w:val="000000"/>
          <w:kern w:val="0"/>
          <w:sz w:val="28"/>
          <w:szCs w:val="28"/>
        </w:rPr>
        <w:t>2</w:t>
      </w:r>
      <w:r w:rsidR="0068587F" w:rsidRPr="007F624F">
        <w:rPr>
          <w:b/>
          <w:color w:val="000000"/>
          <w:kern w:val="0"/>
          <w:sz w:val="28"/>
          <w:szCs w:val="28"/>
        </w:rPr>
        <w:t>.</w:t>
      </w:r>
      <w:r w:rsidRPr="007F624F">
        <w:rPr>
          <w:b/>
          <w:color w:val="000000"/>
          <w:kern w:val="0"/>
          <w:sz w:val="28"/>
          <w:szCs w:val="28"/>
        </w:rPr>
        <w:t xml:space="preserve"> Một số chỉ tiêu chủ yếu</w:t>
      </w:r>
    </w:p>
    <w:p w14:paraId="039600F4" w14:textId="076573DA" w:rsidR="007F417A" w:rsidRPr="007F624F" w:rsidRDefault="007F417A" w:rsidP="00A139DD">
      <w:pPr>
        <w:pStyle w:val="Standard"/>
        <w:spacing w:before="120" w:after="120"/>
        <w:ind w:firstLine="720"/>
        <w:jc w:val="both"/>
        <w:rPr>
          <w:bCs/>
          <w:color w:val="000000"/>
          <w:kern w:val="0"/>
          <w:sz w:val="28"/>
          <w:szCs w:val="28"/>
        </w:rPr>
      </w:pPr>
      <w:r w:rsidRPr="007F624F">
        <w:rPr>
          <w:bCs/>
          <w:color w:val="000000"/>
          <w:kern w:val="0"/>
          <w:sz w:val="28"/>
          <w:szCs w:val="28"/>
        </w:rPr>
        <w:t xml:space="preserve">Hàng năm, phấn đấu chi bộ đạt hoàn thành xuất sắc nhiệm vụ; 100% đảng viên hoàn thành tốt nhiệm vụ trở lên; 100 % đảng viên được học tập, quán triệt các chỉ thị, nghị quyết của Đảng và viết thu hoạch; </w:t>
      </w:r>
      <w:r w:rsidR="00867009">
        <w:rPr>
          <w:bCs/>
          <w:color w:val="000000"/>
          <w:kern w:val="0"/>
          <w:sz w:val="28"/>
          <w:szCs w:val="28"/>
        </w:rPr>
        <w:t xml:space="preserve">Trong nhiệm kỳ </w:t>
      </w:r>
      <w:r w:rsidRPr="007F624F">
        <w:rPr>
          <w:bCs/>
          <w:color w:val="000000"/>
          <w:kern w:val="0"/>
          <w:sz w:val="28"/>
          <w:szCs w:val="28"/>
        </w:rPr>
        <w:t xml:space="preserve">kết nạp </w:t>
      </w:r>
      <w:r w:rsidR="00C60CE9">
        <w:rPr>
          <w:bCs/>
          <w:color w:val="000000"/>
          <w:kern w:val="0"/>
          <w:sz w:val="28"/>
          <w:szCs w:val="28"/>
        </w:rPr>
        <w:t xml:space="preserve">từ </w:t>
      </w:r>
      <w:r w:rsidRPr="007F624F">
        <w:rPr>
          <w:bCs/>
          <w:color w:val="000000"/>
          <w:kern w:val="0"/>
          <w:sz w:val="28"/>
          <w:szCs w:val="28"/>
        </w:rPr>
        <w:t>01 đảng viên mới</w:t>
      </w:r>
      <w:r w:rsidR="00C60CE9">
        <w:rPr>
          <w:bCs/>
          <w:color w:val="000000"/>
          <w:kern w:val="0"/>
          <w:sz w:val="28"/>
          <w:szCs w:val="28"/>
        </w:rPr>
        <w:t xml:space="preserve"> trở lên</w:t>
      </w:r>
      <w:r w:rsidRPr="007F624F">
        <w:rPr>
          <w:bCs/>
          <w:color w:val="000000"/>
          <w:kern w:val="0"/>
          <w:sz w:val="28"/>
          <w:szCs w:val="28"/>
        </w:rPr>
        <w:t>.</w:t>
      </w:r>
    </w:p>
    <w:p w14:paraId="31CA0172" w14:textId="5A1A1E1A" w:rsidR="005602A0" w:rsidRPr="007F624F" w:rsidRDefault="007F417A" w:rsidP="00A139DD">
      <w:pPr>
        <w:pStyle w:val="Standard"/>
        <w:spacing w:before="120" w:after="120"/>
        <w:ind w:firstLine="720"/>
        <w:jc w:val="both"/>
        <w:rPr>
          <w:bCs/>
          <w:color w:val="000000"/>
          <w:kern w:val="0"/>
          <w:sz w:val="28"/>
          <w:szCs w:val="28"/>
        </w:rPr>
      </w:pPr>
      <w:r w:rsidRPr="007F624F">
        <w:rPr>
          <w:bCs/>
          <w:color w:val="000000"/>
          <w:kern w:val="0"/>
          <w:sz w:val="28"/>
          <w:szCs w:val="28"/>
        </w:rPr>
        <w:t>Trong nhiệm kỳ, phấn đấu hoàn thành xuất sắc các nhiệm vụ quản lý nhà nước của ngành được Bộ TTTT và UBND tỉnh giao.</w:t>
      </w:r>
    </w:p>
    <w:p w14:paraId="28904142" w14:textId="77777777" w:rsidR="002637F6" w:rsidRPr="007F624F" w:rsidRDefault="002637F6" w:rsidP="00A139DD">
      <w:pPr>
        <w:pStyle w:val="Standard"/>
        <w:spacing w:before="120" w:after="120"/>
        <w:ind w:firstLine="720"/>
        <w:jc w:val="both"/>
        <w:rPr>
          <w:b/>
          <w:bCs/>
          <w:color w:val="000000"/>
          <w:kern w:val="0"/>
          <w:sz w:val="28"/>
          <w:szCs w:val="28"/>
        </w:rPr>
      </w:pPr>
      <w:r w:rsidRPr="007F624F">
        <w:rPr>
          <w:b/>
          <w:bCs/>
          <w:color w:val="000000"/>
          <w:kern w:val="0"/>
          <w:sz w:val="28"/>
          <w:szCs w:val="28"/>
        </w:rPr>
        <w:t>II. NHIỆM VỤ, GIẢI PHÁP</w:t>
      </w:r>
    </w:p>
    <w:p w14:paraId="412453EC" w14:textId="77777777" w:rsidR="00702674" w:rsidRPr="007F624F" w:rsidRDefault="00702674" w:rsidP="00A139DD">
      <w:pPr>
        <w:pStyle w:val="Standard"/>
        <w:spacing w:before="120" w:after="120"/>
        <w:ind w:firstLine="720"/>
        <w:jc w:val="both"/>
        <w:rPr>
          <w:b/>
          <w:color w:val="000000"/>
          <w:kern w:val="0"/>
          <w:sz w:val="28"/>
          <w:szCs w:val="28"/>
        </w:rPr>
      </w:pPr>
      <w:r w:rsidRPr="007F624F">
        <w:rPr>
          <w:b/>
          <w:color w:val="000000"/>
          <w:kern w:val="0"/>
          <w:sz w:val="28"/>
          <w:szCs w:val="28"/>
        </w:rPr>
        <w:t>1. Công tác lãnh đạo thực hiện nhiệm vụ chính trị</w:t>
      </w:r>
    </w:p>
    <w:p w14:paraId="7EA4BC88" w14:textId="3701B638" w:rsidR="00A97638" w:rsidRPr="007F624F" w:rsidRDefault="00A97638" w:rsidP="00A139DD">
      <w:pPr>
        <w:pStyle w:val="Standard"/>
        <w:spacing w:before="120" w:after="120"/>
        <w:ind w:firstLine="720"/>
        <w:jc w:val="both"/>
        <w:rPr>
          <w:bCs/>
          <w:color w:val="000000"/>
          <w:kern w:val="0"/>
          <w:sz w:val="28"/>
          <w:szCs w:val="28"/>
        </w:rPr>
      </w:pPr>
      <w:r w:rsidRPr="007F624F">
        <w:rPr>
          <w:bCs/>
          <w:color w:val="000000"/>
          <w:kern w:val="0"/>
          <w:sz w:val="28"/>
          <w:szCs w:val="28"/>
        </w:rPr>
        <w:t>Phấn đấu hoàn thành tốt kế hoạch thanh tra, kiểm tra hàng năm theo Quyết định Chủ tịch UBND tỉnh và Giám đốc Sở Thông tin và Truyền thông phê duyệt. Thực hiện tốt công tác tiếp công dân và giải quyết khiếu nại, tố cáo đúng quy định.</w:t>
      </w:r>
    </w:p>
    <w:p w14:paraId="10E1B840" w14:textId="57B855F6" w:rsidR="00A97638" w:rsidRPr="007F624F" w:rsidRDefault="00A97638" w:rsidP="00A139DD">
      <w:pPr>
        <w:pStyle w:val="Standard"/>
        <w:spacing w:before="120" w:after="120"/>
        <w:ind w:firstLine="720"/>
        <w:jc w:val="both"/>
        <w:rPr>
          <w:bCs/>
          <w:color w:val="000000"/>
          <w:kern w:val="0"/>
          <w:sz w:val="28"/>
          <w:szCs w:val="28"/>
        </w:rPr>
      </w:pPr>
      <w:r w:rsidRPr="007F624F">
        <w:rPr>
          <w:bCs/>
          <w:color w:val="000000"/>
          <w:kern w:val="0"/>
          <w:sz w:val="28"/>
          <w:szCs w:val="28"/>
        </w:rPr>
        <w:t>Tham mưu, đề xuất triển khai tốt các nhiệm vụ được giao như: công tác quy hoạch, kế hoạch, đề án, dự án; Cải cách hành chính, thi đua</w:t>
      </w:r>
      <w:r w:rsidR="005944D4">
        <w:rPr>
          <w:bCs/>
          <w:color w:val="000000"/>
          <w:kern w:val="0"/>
          <w:sz w:val="28"/>
          <w:szCs w:val="28"/>
        </w:rPr>
        <w:t xml:space="preserve"> – khen thưởng</w:t>
      </w:r>
      <w:r w:rsidRPr="007F624F">
        <w:rPr>
          <w:bCs/>
          <w:color w:val="000000"/>
          <w:kern w:val="0"/>
          <w:sz w:val="28"/>
          <w:szCs w:val="28"/>
        </w:rPr>
        <w:t>, công tác cán bộ; Theo dõi, hỗ trợ, hướng dẫn các xã xây dựng nông thôn mới, nông thôn mới nâng cao thực hiện đạt tiêu chí xây dựng nông thôn mới về Thông tin và Truyền thông…</w:t>
      </w:r>
    </w:p>
    <w:p w14:paraId="3E66390E" w14:textId="55C6B37B" w:rsidR="00A97638" w:rsidRDefault="00A97638" w:rsidP="00A139DD">
      <w:pPr>
        <w:pStyle w:val="Standard"/>
        <w:spacing w:before="120" w:after="120"/>
        <w:ind w:firstLine="720"/>
        <w:jc w:val="both"/>
        <w:rPr>
          <w:bCs/>
          <w:color w:val="000000"/>
          <w:kern w:val="0"/>
          <w:sz w:val="28"/>
          <w:szCs w:val="28"/>
        </w:rPr>
      </w:pPr>
      <w:r w:rsidRPr="007F624F">
        <w:rPr>
          <w:bCs/>
          <w:color w:val="000000"/>
          <w:kern w:val="0"/>
          <w:sz w:val="28"/>
          <w:szCs w:val="28"/>
        </w:rPr>
        <w:t>Tích cực phối hợp chặt chẽ với Phòng Văn hóa và Thông tin cấp huyện để hỗ trợ các xã triển khai thực hiện theo hướng dẫn phương pháp xác định, đánh giá mức độ đạt tiêu chí, chỉ tiêu nông thôn mới, nông thôn mới nâng cao giai đoạn 2021 - 2025.</w:t>
      </w:r>
    </w:p>
    <w:p w14:paraId="45F592A1" w14:textId="42E04BDA" w:rsidR="005944D4" w:rsidRPr="007F624F" w:rsidRDefault="005944D4" w:rsidP="00A139DD">
      <w:pPr>
        <w:pStyle w:val="Standard"/>
        <w:spacing w:before="120" w:after="120"/>
        <w:ind w:firstLine="720"/>
        <w:jc w:val="both"/>
        <w:rPr>
          <w:bCs/>
          <w:color w:val="000000"/>
          <w:kern w:val="0"/>
          <w:sz w:val="28"/>
          <w:szCs w:val="28"/>
        </w:rPr>
      </w:pPr>
      <w:r>
        <w:rPr>
          <w:bCs/>
          <w:color w:val="000000"/>
          <w:kern w:val="0"/>
          <w:sz w:val="28"/>
          <w:szCs w:val="28"/>
        </w:rPr>
        <w:t>Thực hiện tốt công tác chuyển đổi số tại các phòng, đơn vị trong chi bộ.</w:t>
      </w:r>
    </w:p>
    <w:p w14:paraId="080D1A09" w14:textId="786AEC03" w:rsidR="00712538" w:rsidRPr="00B85797" w:rsidRDefault="00A97638" w:rsidP="00B85797">
      <w:pPr>
        <w:pStyle w:val="Standard"/>
        <w:spacing w:before="120" w:after="120"/>
        <w:ind w:firstLine="720"/>
        <w:jc w:val="both"/>
        <w:rPr>
          <w:bCs/>
          <w:color w:val="000000"/>
          <w:kern w:val="0"/>
          <w:sz w:val="28"/>
          <w:szCs w:val="28"/>
        </w:rPr>
      </w:pPr>
      <w:r w:rsidRPr="007F624F">
        <w:rPr>
          <w:bCs/>
          <w:color w:val="000000"/>
          <w:kern w:val="0"/>
          <w:sz w:val="28"/>
          <w:szCs w:val="28"/>
        </w:rPr>
        <w:lastRenderedPageBreak/>
        <w:t>Đăng ký và thực hiện tốt phong trào thi đua do Bộ</w:t>
      </w:r>
      <w:r w:rsidR="00375A4E">
        <w:rPr>
          <w:bCs/>
          <w:color w:val="000000"/>
          <w:kern w:val="0"/>
          <w:sz w:val="28"/>
          <w:szCs w:val="28"/>
        </w:rPr>
        <w:t xml:space="preserve"> TTTT</w:t>
      </w:r>
      <w:r w:rsidRPr="007F624F">
        <w:rPr>
          <w:bCs/>
          <w:color w:val="000000"/>
          <w:kern w:val="0"/>
          <w:sz w:val="28"/>
          <w:szCs w:val="28"/>
        </w:rPr>
        <w:t xml:space="preserve"> và UBND tỉnh phát động.</w:t>
      </w:r>
      <w:r w:rsidR="00B85797">
        <w:rPr>
          <w:bCs/>
          <w:color w:val="000000"/>
          <w:kern w:val="0"/>
          <w:sz w:val="28"/>
          <w:szCs w:val="28"/>
        </w:rPr>
        <w:t xml:space="preserve"> </w:t>
      </w:r>
      <w:r w:rsidRPr="007F624F">
        <w:rPr>
          <w:bCs/>
          <w:color w:val="000000"/>
          <w:kern w:val="0"/>
          <w:sz w:val="28"/>
          <w:szCs w:val="28"/>
        </w:rPr>
        <w:t>Phát động các phong trào thi đua và khen thưởng hàng năm.</w:t>
      </w:r>
    </w:p>
    <w:p w14:paraId="79AC7706" w14:textId="77777777" w:rsidR="002637F6" w:rsidRPr="007F624F" w:rsidRDefault="00702674" w:rsidP="00A139DD">
      <w:pPr>
        <w:pStyle w:val="Standard"/>
        <w:spacing w:before="120" w:after="120"/>
        <w:ind w:firstLine="720"/>
        <w:jc w:val="both"/>
        <w:rPr>
          <w:b/>
          <w:color w:val="000000"/>
          <w:kern w:val="0"/>
          <w:sz w:val="28"/>
          <w:szCs w:val="28"/>
        </w:rPr>
      </w:pPr>
      <w:r w:rsidRPr="007F624F">
        <w:rPr>
          <w:b/>
          <w:color w:val="000000"/>
          <w:kern w:val="0"/>
          <w:sz w:val="28"/>
          <w:szCs w:val="28"/>
        </w:rPr>
        <w:t>2</w:t>
      </w:r>
      <w:r w:rsidR="002637F6" w:rsidRPr="007F624F">
        <w:rPr>
          <w:b/>
          <w:color w:val="000000"/>
          <w:kern w:val="0"/>
          <w:sz w:val="28"/>
          <w:szCs w:val="28"/>
        </w:rPr>
        <w:t>. Công tác xây dựng Đảng</w:t>
      </w:r>
    </w:p>
    <w:p w14:paraId="5CCBD801" w14:textId="38ED2DA5" w:rsidR="00A97638" w:rsidRPr="007F624F" w:rsidRDefault="00A97638" w:rsidP="00A139DD">
      <w:pPr>
        <w:pStyle w:val="Standard"/>
        <w:spacing w:before="120" w:after="120"/>
        <w:ind w:firstLine="720"/>
        <w:jc w:val="both"/>
        <w:rPr>
          <w:color w:val="000000"/>
          <w:kern w:val="0"/>
          <w:sz w:val="28"/>
          <w:szCs w:val="28"/>
        </w:rPr>
      </w:pPr>
      <w:r w:rsidRPr="007F624F">
        <w:rPr>
          <w:color w:val="000000"/>
          <w:kern w:val="0"/>
          <w:sz w:val="28"/>
          <w:szCs w:val="28"/>
        </w:rPr>
        <w:t>Công tác giáo dục chính trị tư tưởng: tiếp tục thực hiện tốt công tác giáo dục chính trị tư tưởng, nắm tình hình tư tưởng của đảng viên, công chức, viên chức thông qua các cuộc họp cơ quan. Triển khai đầy đủ các văn bản tuyên truyền, tuyên giáo của Đảng ủy cấp trên.</w:t>
      </w:r>
    </w:p>
    <w:p w14:paraId="132A774E" w14:textId="7DFCE4D6" w:rsidR="00A97638" w:rsidRPr="007F624F" w:rsidRDefault="00A97638" w:rsidP="00A139DD">
      <w:pPr>
        <w:pStyle w:val="Standard"/>
        <w:spacing w:before="120" w:after="120"/>
        <w:ind w:firstLine="720"/>
        <w:jc w:val="both"/>
        <w:rPr>
          <w:color w:val="000000"/>
          <w:kern w:val="0"/>
          <w:sz w:val="28"/>
          <w:szCs w:val="28"/>
        </w:rPr>
      </w:pPr>
      <w:r w:rsidRPr="007F624F">
        <w:rPr>
          <w:color w:val="000000"/>
          <w:kern w:val="0"/>
          <w:sz w:val="28"/>
          <w:szCs w:val="28"/>
        </w:rPr>
        <w:t xml:space="preserve"> Công tác tổ chức xây dựng Đảng: tiếp tục chú trọng công tác xây dựng tổ chức cơ sở đảng, đảng viên trong sạch vững mạnh. Thực hiện tốt quy định về chế độ và nguyên tắc sinh hoạt đảng; nguyên tắc tập trung dân chủ; công khai minh bạch. Tăng cường công tác bảo vệ chính trị nội bộ.</w:t>
      </w:r>
    </w:p>
    <w:p w14:paraId="685F2461" w14:textId="644A457E" w:rsidR="002637F6" w:rsidRDefault="00B85797" w:rsidP="00A139DD">
      <w:pPr>
        <w:pStyle w:val="Standard"/>
        <w:spacing w:before="120" w:after="120"/>
        <w:ind w:firstLine="720"/>
        <w:jc w:val="both"/>
        <w:rPr>
          <w:color w:val="000000"/>
          <w:kern w:val="0"/>
          <w:sz w:val="28"/>
          <w:szCs w:val="28"/>
        </w:rPr>
      </w:pPr>
      <w:r>
        <w:rPr>
          <w:color w:val="000000"/>
          <w:kern w:val="0"/>
          <w:sz w:val="28"/>
          <w:szCs w:val="28"/>
        </w:rPr>
        <w:t xml:space="preserve"> </w:t>
      </w:r>
      <w:r w:rsidR="00A97638" w:rsidRPr="007F624F">
        <w:rPr>
          <w:color w:val="000000"/>
          <w:kern w:val="0"/>
          <w:sz w:val="28"/>
          <w:szCs w:val="28"/>
        </w:rPr>
        <w:t>Công tác kiểm tra, giám sát: nhắc nhở toàn thể đảng viên chấp hành nghiêm túc quy định giờ giấc làm việc.</w:t>
      </w:r>
      <w:r w:rsidR="001A5233" w:rsidRPr="007F624F">
        <w:rPr>
          <w:color w:val="000000"/>
          <w:kern w:val="0"/>
          <w:sz w:val="28"/>
          <w:szCs w:val="28"/>
        </w:rPr>
        <w:t xml:space="preserve"> </w:t>
      </w:r>
    </w:p>
    <w:p w14:paraId="7967464D" w14:textId="1058E604" w:rsidR="00071CD4" w:rsidRPr="007F624F" w:rsidRDefault="00071CD4" w:rsidP="00A139DD">
      <w:pPr>
        <w:pStyle w:val="Standard"/>
        <w:spacing w:before="120" w:after="120"/>
        <w:ind w:firstLine="720"/>
        <w:jc w:val="both"/>
        <w:rPr>
          <w:color w:val="000000"/>
          <w:kern w:val="0"/>
          <w:sz w:val="28"/>
          <w:szCs w:val="28"/>
        </w:rPr>
      </w:pPr>
      <w:r>
        <w:rPr>
          <w:color w:val="000000"/>
          <w:kern w:val="0"/>
          <w:sz w:val="28"/>
          <w:szCs w:val="28"/>
        </w:rPr>
        <w:t xml:space="preserve">Tiếp tục triển khai </w:t>
      </w:r>
      <w:r w:rsidRPr="00763758">
        <w:rPr>
          <w:sz w:val="28"/>
          <w:szCs w:val="28"/>
        </w:rPr>
        <w:t>Quy định số 85-QĐ/TW ngày 07/10/2022 của Ban Bí thư Trung ương Đảng “Về việc cán bộ, đảng viên thiết lập và sử dụng trang thông tin điện tử cá nhân trên Internet, mạng xã hội”; duy trì và phát huy mô hình “Mỗi đảng viên là một tuyên truyền viên trên không gian mạng” (</w:t>
      </w:r>
      <w:r>
        <w:rPr>
          <w:sz w:val="28"/>
          <w:szCs w:val="28"/>
        </w:rPr>
        <w:t>mỗi tháng chi bộ 1 có ít nhất 4</w:t>
      </w:r>
      <w:r w:rsidRPr="00763758">
        <w:rPr>
          <w:sz w:val="28"/>
          <w:szCs w:val="28"/>
        </w:rPr>
        <w:t>0 tin, bài tích cực được đảng viên chia sẻ trên mạng xã hội).</w:t>
      </w:r>
    </w:p>
    <w:p w14:paraId="2503792D" w14:textId="77777777" w:rsidR="002637F6" w:rsidRPr="007F624F" w:rsidRDefault="00702674" w:rsidP="00A139DD">
      <w:pPr>
        <w:pStyle w:val="Standard"/>
        <w:spacing w:before="120" w:after="120"/>
        <w:ind w:firstLine="720"/>
        <w:jc w:val="both"/>
        <w:rPr>
          <w:b/>
          <w:color w:val="000000"/>
          <w:kern w:val="0"/>
          <w:sz w:val="28"/>
          <w:szCs w:val="28"/>
        </w:rPr>
      </w:pPr>
      <w:r w:rsidRPr="007F624F">
        <w:rPr>
          <w:b/>
          <w:bCs/>
          <w:color w:val="000000"/>
          <w:kern w:val="0"/>
          <w:sz w:val="28"/>
          <w:szCs w:val="28"/>
        </w:rPr>
        <w:t>3</w:t>
      </w:r>
      <w:r w:rsidR="002637F6" w:rsidRPr="007F624F">
        <w:rPr>
          <w:b/>
          <w:bCs/>
          <w:color w:val="000000"/>
          <w:kern w:val="0"/>
          <w:sz w:val="28"/>
          <w:szCs w:val="28"/>
        </w:rPr>
        <w:t xml:space="preserve">. </w:t>
      </w:r>
      <w:r w:rsidR="002637F6" w:rsidRPr="007F624F">
        <w:rPr>
          <w:b/>
          <w:color w:val="000000"/>
          <w:kern w:val="0"/>
          <w:sz w:val="28"/>
          <w:szCs w:val="28"/>
        </w:rPr>
        <w:t>Công tác lãnh đạo các đoàn thể chính trị - xã hội</w:t>
      </w:r>
    </w:p>
    <w:p w14:paraId="21AB3D18" w14:textId="4E5388A9" w:rsidR="00B70439" w:rsidRPr="007F624F" w:rsidRDefault="001D4472" w:rsidP="00A139DD">
      <w:pPr>
        <w:pStyle w:val="Standard"/>
        <w:spacing w:before="120" w:after="120"/>
        <w:ind w:firstLine="720"/>
        <w:jc w:val="both"/>
        <w:rPr>
          <w:bCs/>
          <w:color w:val="000000"/>
          <w:kern w:val="0"/>
          <w:sz w:val="28"/>
          <w:szCs w:val="28"/>
        </w:rPr>
      </w:pPr>
      <w:r w:rsidRPr="007F624F">
        <w:rPr>
          <w:bCs/>
          <w:color w:val="000000"/>
          <w:kern w:val="0"/>
          <w:sz w:val="28"/>
          <w:szCs w:val="28"/>
        </w:rPr>
        <w:t>Quan tâm tạo điều kiện cho</w:t>
      </w:r>
      <w:r w:rsidR="00F37868" w:rsidRPr="007F624F">
        <w:rPr>
          <w:bCs/>
          <w:color w:val="000000"/>
          <w:kern w:val="0"/>
          <w:sz w:val="28"/>
          <w:szCs w:val="28"/>
        </w:rPr>
        <w:t xml:space="preserve"> Đảng viên là</w:t>
      </w:r>
      <w:r w:rsidRPr="007F624F">
        <w:rPr>
          <w:bCs/>
          <w:color w:val="000000"/>
          <w:kern w:val="0"/>
          <w:sz w:val="28"/>
          <w:szCs w:val="28"/>
        </w:rPr>
        <w:t xml:space="preserve"> công đoàn viên, đoàn viên chi đoàn tham gia xây dựng tổ chức công đoàn, đoàn thanh niên vững mạnh, thực hiện đúng chức năng, nhiệm vụ và điều lệ của mỗi tổ chức; duy trì tốt chế độ làm việc định kỳ của cấp ủy với tổ chức công đoàn, đoàn thanh niên.</w:t>
      </w:r>
      <w:r w:rsidR="000B3C58">
        <w:rPr>
          <w:bCs/>
          <w:color w:val="000000"/>
          <w:kern w:val="0"/>
          <w:sz w:val="28"/>
          <w:szCs w:val="28"/>
        </w:rPr>
        <w:t xml:space="preserve"> </w:t>
      </w:r>
      <w:r w:rsidRPr="007F624F">
        <w:rPr>
          <w:bCs/>
          <w:color w:val="000000"/>
          <w:kern w:val="0"/>
          <w:sz w:val="28"/>
          <w:szCs w:val="28"/>
        </w:rPr>
        <w:t xml:space="preserve">Làm tốt công tác giới thiệu đoàn viên, công đoàn viên </w:t>
      </w:r>
      <w:r w:rsidR="00F5174B" w:rsidRPr="007F624F">
        <w:rPr>
          <w:bCs/>
          <w:color w:val="000000"/>
          <w:kern w:val="0"/>
          <w:sz w:val="28"/>
          <w:szCs w:val="28"/>
        </w:rPr>
        <w:t xml:space="preserve">ưu tú, </w:t>
      </w:r>
      <w:r w:rsidRPr="007F624F">
        <w:rPr>
          <w:bCs/>
          <w:color w:val="000000"/>
          <w:kern w:val="0"/>
          <w:sz w:val="28"/>
          <w:szCs w:val="28"/>
        </w:rPr>
        <w:t>có chất lượng cho Đảng xem xét phát triển.</w:t>
      </w:r>
    </w:p>
    <w:p w14:paraId="7828506F" w14:textId="4E3AF04E" w:rsidR="00A97638" w:rsidRPr="007F624F" w:rsidRDefault="00B70439" w:rsidP="00A139DD">
      <w:pPr>
        <w:pStyle w:val="Standard"/>
        <w:spacing w:before="120" w:after="120"/>
        <w:ind w:firstLine="720"/>
        <w:jc w:val="both"/>
        <w:rPr>
          <w:bCs/>
          <w:color w:val="000000"/>
          <w:kern w:val="0"/>
          <w:sz w:val="28"/>
          <w:szCs w:val="28"/>
        </w:rPr>
      </w:pPr>
      <w:r w:rsidRPr="007F624F">
        <w:rPr>
          <w:bCs/>
          <w:color w:val="000000"/>
          <w:kern w:val="0"/>
          <w:sz w:val="28"/>
          <w:szCs w:val="28"/>
        </w:rPr>
        <w:t xml:space="preserve">Trên đây là báo cáo chính trị </w:t>
      </w:r>
      <w:r w:rsidR="00C2166D" w:rsidRPr="007F624F">
        <w:rPr>
          <w:bCs/>
          <w:color w:val="000000"/>
          <w:kern w:val="0"/>
          <w:sz w:val="28"/>
          <w:szCs w:val="28"/>
        </w:rPr>
        <w:t xml:space="preserve">của Chi bộ 1 nhiệm kỳ 2023 – 2025 trình Đại hội nhiệm kỳ 2025 </w:t>
      </w:r>
      <w:r w:rsidR="006861A5" w:rsidRPr="007F624F">
        <w:rPr>
          <w:bCs/>
          <w:color w:val="000000"/>
          <w:kern w:val="0"/>
          <w:sz w:val="28"/>
          <w:szCs w:val="28"/>
        </w:rPr>
        <w:t>–</w:t>
      </w:r>
      <w:r w:rsidR="00C2166D" w:rsidRPr="007F624F">
        <w:rPr>
          <w:bCs/>
          <w:color w:val="000000"/>
          <w:kern w:val="0"/>
          <w:sz w:val="28"/>
          <w:szCs w:val="28"/>
        </w:rPr>
        <w:t xml:space="preserve"> 2027</w:t>
      </w:r>
      <w:r w:rsidR="006861A5" w:rsidRPr="007F624F">
        <w:rPr>
          <w:bCs/>
          <w:color w:val="000000"/>
          <w:kern w:val="0"/>
          <w:sz w:val="28"/>
          <w:szCs w:val="28"/>
        </w:rPr>
        <w:t>.</w:t>
      </w:r>
      <w:r w:rsidR="00A631C9" w:rsidRPr="007F624F">
        <w:rPr>
          <w:bCs/>
          <w:color w:val="000000"/>
          <w:kern w:val="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E7735" w:rsidRPr="007F624F" w14:paraId="7CC06273" w14:textId="77777777" w:rsidTr="00E76123">
        <w:tc>
          <w:tcPr>
            <w:tcW w:w="4672" w:type="dxa"/>
          </w:tcPr>
          <w:p w14:paraId="17010C3D" w14:textId="77777777" w:rsidR="003E7735" w:rsidRPr="007F624F" w:rsidRDefault="003E7735"/>
        </w:tc>
        <w:tc>
          <w:tcPr>
            <w:tcW w:w="4673" w:type="dxa"/>
          </w:tcPr>
          <w:p w14:paraId="5F6AE794" w14:textId="370F471C" w:rsidR="003E7735" w:rsidRPr="007F624F" w:rsidRDefault="003E7735" w:rsidP="003E7735">
            <w:pPr>
              <w:spacing w:before="120" w:after="120" w:line="240" w:lineRule="auto"/>
              <w:jc w:val="center"/>
              <w:rPr>
                <w:b/>
              </w:rPr>
            </w:pPr>
            <w:r w:rsidRPr="007F624F">
              <w:rPr>
                <w:b/>
              </w:rPr>
              <w:t>T/M CHI BỘ</w:t>
            </w:r>
          </w:p>
          <w:p w14:paraId="2342F348" w14:textId="77777777" w:rsidR="003E7735" w:rsidRPr="007F624F" w:rsidRDefault="003E7735" w:rsidP="003E7735">
            <w:pPr>
              <w:spacing w:before="120" w:after="120" w:line="240" w:lineRule="auto"/>
              <w:jc w:val="center"/>
              <w:rPr>
                <w:bCs/>
              </w:rPr>
            </w:pPr>
            <w:r w:rsidRPr="007F624F">
              <w:rPr>
                <w:bCs/>
              </w:rPr>
              <w:t>BÍ THƯ</w:t>
            </w:r>
          </w:p>
          <w:p w14:paraId="5A7BD4D1" w14:textId="77777777" w:rsidR="003E7735" w:rsidRPr="007F624F" w:rsidRDefault="003E7735" w:rsidP="003E7735">
            <w:pPr>
              <w:tabs>
                <w:tab w:val="left" w:pos="851"/>
              </w:tabs>
              <w:spacing w:before="120" w:after="120" w:line="240" w:lineRule="auto"/>
              <w:ind w:right="-330"/>
              <w:jc w:val="center"/>
              <w:rPr>
                <w:b/>
              </w:rPr>
            </w:pPr>
          </w:p>
          <w:p w14:paraId="5BA03096" w14:textId="77777777" w:rsidR="003E7735" w:rsidRDefault="003E7735" w:rsidP="003E7735">
            <w:pPr>
              <w:tabs>
                <w:tab w:val="left" w:pos="851"/>
              </w:tabs>
              <w:spacing w:before="120" w:after="120" w:line="240" w:lineRule="auto"/>
              <w:ind w:right="-330"/>
              <w:jc w:val="center"/>
              <w:rPr>
                <w:b/>
              </w:rPr>
            </w:pPr>
          </w:p>
          <w:p w14:paraId="6342EE10" w14:textId="77777777" w:rsidR="000B3C58" w:rsidRPr="007F624F" w:rsidRDefault="000B3C58" w:rsidP="003E7735">
            <w:pPr>
              <w:tabs>
                <w:tab w:val="left" w:pos="851"/>
              </w:tabs>
              <w:spacing w:before="120" w:after="120" w:line="240" w:lineRule="auto"/>
              <w:ind w:right="-330"/>
              <w:jc w:val="center"/>
              <w:rPr>
                <w:b/>
              </w:rPr>
            </w:pPr>
          </w:p>
          <w:p w14:paraId="1E3F482B" w14:textId="5EC424F1" w:rsidR="003E7735" w:rsidRPr="007F624F" w:rsidRDefault="003E7735" w:rsidP="003E7735">
            <w:pPr>
              <w:spacing w:before="120" w:after="120" w:line="240" w:lineRule="auto"/>
              <w:jc w:val="center"/>
            </w:pPr>
          </w:p>
        </w:tc>
      </w:tr>
    </w:tbl>
    <w:p w14:paraId="34184D40" w14:textId="77777777" w:rsidR="00D6319E" w:rsidRPr="007F624F" w:rsidRDefault="00D6319E">
      <w:pPr>
        <w:sectPr w:rsidR="00D6319E" w:rsidRPr="007F624F" w:rsidSect="00E87AE5">
          <w:headerReference w:type="default" r:id="rId8"/>
          <w:pgSz w:w="11907" w:h="16840" w:code="9"/>
          <w:pgMar w:top="709" w:right="992" w:bottom="1418" w:left="1560" w:header="284" w:footer="562" w:gutter="0"/>
          <w:cols w:space="720"/>
          <w:titlePg/>
          <w:docGrid w:linePitch="381"/>
        </w:sectPr>
      </w:pPr>
    </w:p>
    <w:p w14:paraId="690C4EBA" w14:textId="5BC10851" w:rsidR="00D6319E" w:rsidRPr="007F624F" w:rsidRDefault="00D6319E" w:rsidP="006D3E36">
      <w:pPr>
        <w:spacing w:after="0"/>
        <w:jc w:val="center"/>
        <w:rPr>
          <w:b/>
          <w:bCs/>
        </w:rPr>
      </w:pPr>
      <w:r w:rsidRPr="007F624F">
        <w:rPr>
          <w:b/>
          <w:bCs/>
        </w:rPr>
        <w:lastRenderedPageBreak/>
        <w:t>PHỤ LỤC</w:t>
      </w:r>
      <w:r w:rsidR="00A139DD">
        <w:rPr>
          <w:b/>
          <w:bCs/>
        </w:rPr>
        <w:t xml:space="preserve"> 1</w:t>
      </w:r>
    </w:p>
    <w:p w14:paraId="1BCB33E7" w14:textId="597B38F5" w:rsidR="00C80799" w:rsidRDefault="00D6319E" w:rsidP="006D3E36">
      <w:pPr>
        <w:spacing w:after="0"/>
        <w:jc w:val="center"/>
        <w:rPr>
          <w:b/>
          <w:bCs/>
        </w:rPr>
      </w:pPr>
      <w:r w:rsidRPr="007F624F">
        <w:rPr>
          <w:b/>
          <w:bCs/>
        </w:rPr>
        <w:t>Kết quả thực hiện các chỉ tiêu Nghị quyết Chi bộ 1</w:t>
      </w:r>
      <w:r w:rsidR="00A139DD">
        <w:rPr>
          <w:b/>
          <w:bCs/>
        </w:rPr>
        <w:t xml:space="preserve"> về thực hiện nhiệm vụ chính tr</w:t>
      </w:r>
      <w:r w:rsidR="006868BC">
        <w:rPr>
          <w:b/>
          <w:bCs/>
        </w:rPr>
        <w:t>ị</w:t>
      </w:r>
      <w:r w:rsidRPr="007F624F">
        <w:rPr>
          <w:b/>
          <w:bCs/>
        </w:rPr>
        <w:t>, nhiệm kỳ 2023 – 2025</w:t>
      </w:r>
    </w:p>
    <w:p w14:paraId="34391C4E" w14:textId="77777777" w:rsidR="00B85797" w:rsidRPr="007F624F" w:rsidRDefault="00B85797" w:rsidP="006D3E36">
      <w:pPr>
        <w:spacing w:after="0"/>
        <w:jc w:val="center"/>
        <w:rPr>
          <w:b/>
          <w:bCs/>
        </w:rPr>
      </w:pPr>
    </w:p>
    <w:tbl>
      <w:tblPr>
        <w:tblStyle w:val="TableGrid"/>
        <w:tblW w:w="5500" w:type="pct"/>
        <w:tblInd w:w="-572" w:type="dxa"/>
        <w:tblLook w:val="04A0" w:firstRow="1" w:lastRow="0" w:firstColumn="1" w:lastColumn="0" w:noHBand="0" w:noVBand="1"/>
      </w:tblPr>
      <w:tblGrid>
        <w:gridCol w:w="849"/>
        <w:gridCol w:w="9079"/>
        <w:gridCol w:w="4530"/>
        <w:gridCol w:w="1560"/>
      </w:tblGrid>
      <w:tr w:rsidR="00A139DD" w:rsidRPr="00065567" w14:paraId="327E1A50" w14:textId="77777777" w:rsidTr="00B85797">
        <w:trPr>
          <w:trHeight w:val="450"/>
          <w:tblHeader/>
        </w:trPr>
        <w:tc>
          <w:tcPr>
            <w:tcW w:w="265" w:type="pct"/>
            <w:vAlign w:val="center"/>
          </w:tcPr>
          <w:p w14:paraId="5251F108" w14:textId="77777777" w:rsidR="00A139DD" w:rsidRPr="00065567" w:rsidRDefault="00A139DD" w:rsidP="00B85797">
            <w:pPr>
              <w:tabs>
                <w:tab w:val="left" w:pos="2805"/>
              </w:tabs>
              <w:spacing w:before="120" w:after="120"/>
              <w:jc w:val="center"/>
              <w:rPr>
                <w:b/>
                <w:bCs/>
                <w:sz w:val="24"/>
                <w:szCs w:val="24"/>
                <w:lang w:val="fr-FR"/>
              </w:rPr>
            </w:pPr>
            <w:r w:rsidRPr="00065567">
              <w:rPr>
                <w:b/>
                <w:bCs/>
                <w:sz w:val="24"/>
                <w:szCs w:val="24"/>
                <w:lang w:val="fr-FR"/>
              </w:rPr>
              <w:t>STT</w:t>
            </w:r>
          </w:p>
        </w:tc>
        <w:tc>
          <w:tcPr>
            <w:tcW w:w="2834" w:type="pct"/>
            <w:vAlign w:val="center"/>
          </w:tcPr>
          <w:p w14:paraId="2C989913" w14:textId="77777777" w:rsidR="00A139DD" w:rsidRPr="00065567" w:rsidRDefault="00A139DD" w:rsidP="00B85797">
            <w:pPr>
              <w:tabs>
                <w:tab w:val="left" w:pos="2805"/>
              </w:tabs>
              <w:spacing w:before="120" w:after="120"/>
              <w:jc w:val="center"/>
              <w:rPr>
                <w:b/>
                <w:bCs/>
                <w:sz w:val="24"/>
                <w:szCs w:val="24"/>
                <w:lang w:val="fr-FR"/>
              </w:rPr>
            </w:pPr>
            <w:r w:rsidRPr="00065567">
              <w:rPr>
                <w:b/>
                <w:bCs/>
                <w:sz w:val="24"/>
                <w:szCs w:val="24"/>
                <w:lang w:val="fr-FR"/>
              </w:rPr>
              <w:t>Nội dung chỉ tiêu</w:t>
            </w:r>
          </w:p>
        </w:tc>
        <w:tc>
          <w:tcPr>
            <w:tcW w:w="1414" w:type="pct"/>
            <w:vAlign w:val="center"/>
          </w:tcPr>
          <w:p w14:paraId="75352738" w14:textId="77777777" w:rsidR="00A139DD" w:rsidRPr="00065567" w:rsidRDefault="00A139DD" w:rsidP="00B85797">
            <w:pPr>
              <w:tabs>
                <w:tab w:val="left" w:pos="2805"/>
              </w:tabs>
              <w:spacing w:before="120" w:after="120"/>
              <w:jc w:val="center"/>
              <w:rPr>
                <w:b/>
                <w:bCs/>
                <w:sz w:val="24"/>
                <w:szCs w:val="24"/>
                <w:lang w:val="fr-FR"/>
              </w:rPr>
            </w:pPr>
            <w:r w:rsidRPr="00065567">
              <w:rPr>
                <w:b/>
                <w:bCs/>
                <w:sz w:val="24"/>
                <w:szCs w:val="24"/>
                <w:lang w:val="fr-FR"/>
              </w:rPr>
              <w:t>Kết quả</w:t>
            </w:r>
          </w:p>
        </w:tc>
        <w:tc>
          <w:tcPr>
            <w:tcW w:w="487" w:type="pct"/>
            <w:vAlign w:val="center"/>
          </w:tcPr>
          <w:p w14:paraId="132E8DD3" w14:textId="77777777" w:rsidR="00A139DD" w:rsidRPr="00065567" w:rsidRDefault="00A139DD" w:rsidP="00B85797">
            <w:pPr>
              <w:tabs>
                <w:tab w:val="left" w:pos="2805"/>
              </w:tabs>
              <w:spacing w:before="120" w:after="120"/>
              <w:jc w:val="center"/>
              <w:rPr>
                <w:b/>
                <w:bCs/>
                <w:sz w:val="24"/>
                <w:szCs w:val="24"/>
                <w:lang w:val="fr-FR"/>
              </w:rPr>
            </w:pPr>
            <w:r w:rsidRPr="00065567">
              <w:rPr>
                <w:b/>
                <w:bCs/>
                <w:sz w:val="24"/>
                <w:szCs w:val="24"/>
                <w:lang w:val="fr-FR"/>
              </w:rPr>
              <w:t>Đánh giá</w:t>
            </w:r>
          </w:p>
        </w:tc>
      </w:tr>
      <w:tr w:rsidR="00A139DD" w:rsidRPr="007F624F" w14:paraId="03910C03" w14:textId="77777777" w:rsidTr="00B85797">
        <w:trPr>
          <w:trHeight w:val="842"/>
        </w:trPr>
        <w:tc>
          <w:tcPr>
            <w:tcW w:w="265" w:type="pct"/>
            <w:vAlign w:val="center"/>
          </w:tcPr>
          <w:p w14:paraId="2AC434D3" w14:textId="77777777" w:rsidR="00A139DD" w:rsidRPr="007F624F" w:rsidRDefault="00A139DD" w:rsidP="00B85797">
            <w:pPr>
              <w:jc w:val="center"/>
              <w:rPr>
                <w:sz w:val="24"/>
                <w:szCs w:val="24"/>
              </w:rPr>
            </w:pPr>
            <w:r w:rsidRPr="007F624F">
              <w:rPr>
                <w:sz w:val="24"/>
                <w:szCs w:val="24"/>
              </w:rPr>
              <w:t>1</w:t>
            </w:r>
          </w:p>
        </w:tc>
        <w:tc>
          <w:tcPr>
            <w:tcW w:w="2834" w:type="pct"/>
          </w:tcPr>
          <w:p w14:paraId="442B3A40" w14:textId="7D50853F" w:rsidR="00A139DD" w:rsidRPr="00A93168" w:rsidRDefault="00A139DD" w:rsidP="00A93168">
            <w:pPr>
              <w:rPr>
                <w:sz w:val="24"/>
                <w:szCs w:val="24"/>
              </w:rPr>
            </w:pPr>
            <w:r w:rsidRPr="00A93168">
              <w:rPr>
                <w:sz w:val="24"/>
                <w:szCs w:val="24"/>
                <w:lang w:val="de-DE"/>
              </w:rPr>
              <w:t>Phấn đấu hoàn thành tốt kế hoạch thanh tra, kiểm tra hàng năm theo Quyết định Chủ tịch UBND tỉnh và Giám đốc Sở Thông tin và Truyền thông phê duyệt. Thực hiện tốt công tác tiếp công dân và giải quyết khiếu nại, tố cáo đúng quy định.</w:t>
            </w:r>
          </w:p>
        </w:tc>
        <w:tc>
          <w:tcPr>
            <w:tcW w:w="1414" w:type="pct"/>
            <w:vAlign w:val="center"/>
          </w:tcPr>
          <w:p w14:paraId="49667A8C" w14:textId="0F879267" w:rsidR="00A139DD" w:rsidRPr="007F624F" w:rsidRDefault="00065567" w:rsidP="00A93168">
            <w:pPr>
              <w:rPr>
                <w:sz w:val="24"/>
                <w:szCs w:val="24"/>
              </w:rPr>
            </w:pPr>
            <w:r>
              <w:rPr>
                <w:sz w:val="24"/>
                <w:szCs w:val="24"/>
              </w:rPr>
              <w:t>Thực hiện hoàn thành 100% kế hoạch được phê duyệt</w:t>
            </w:r>
          </w:p>
        </w:tc>
        <w:tc>
          <w:tcPr>
            <w:tcW w:w="487" w:type="pct"/>
            <w:vAlign w:val="center"/>
          </w:tcPr>
          <w:p w14:paraId="7B7829C4" w14:textId="77777777" w:rsidR="00A139DD" w:rsidRPr="007F624F" w:rsidRDefault="00A139DD" w:rsidP="00B85797">
            <w:pPr>
              <w:jc w:val="center"/>
              <w:rPr>
                <w:sz w:val="24"/>
                <w:szCs w:val="24"/>
              </w:rPr>
            </w:pPr>
            <w:r w:rsidRPr="007F624F">
              <w:rPr>
                <w:sz w:val="24"/>
                <w:szCs w:val="24"/>
              </w:rPr>
              <w:t>Đạt</w:t>
            </w:r>
          </w:p>
        </w:tc>
      </w:tr>
      <w:tr w:rsidR="00A139DD" w:rsidRPr="007F624F" w14:paraId="7BBF0110" w14:textId="77777777" w:rsidTr="00B85797">
        <w:trPr>
          <w:trHeight w:val="999"/>
        </w:trPr>
        <w:tc>
          <w:tcPr>
            <w:tcW w:w="265" w:type="pct"/>
            <w:vAlign w:val="center"/>
          </w:tcPr>
          <w:p w14:paraId="6E868D47" w14:textId="77777777" w:rsidR="00A139DD" w:rsidRPr="007F624F" w:rsidRDefault="00A139DD" w:rsidP="00B85797">
            <w:pPr>
              <w:jc w:val="center"/>
              <w:rPr>
                <w:sz w:val="24"/>
                <w:szCs w:val="24"/>
              </w:rPr>
            </w:pPr>
            <w:r w:rsidRPr="007F624F">
              <w:rPr>
                <w:sz w:val="24"/>
                <w:szCs w:val="24"/>
              </w:rPr>
              <w:t>2</w:t>
            </w:r>
          </w:p>
        </w:tc>
        <w:tc>
          <w:tcPr>
            <w:tcW w:w="2834" w:type="pct"/>
          </w:tcPr>
          <w:p w14:paraId="3AE6D3DB" w14:textId="59441411" w:rsidR="00A139DD" w:rsidRPr="00A93168" w:rsidRDefault="00A139DD" w:rsidP="00A93168">
            <w:pPr>
              <w:rPr>
                <w:sz w:val="24"/>
                <w:szCs w:val="24"/>
              </w:rPr>
            </w:pPr>
            <w:r w:rsidRPr="00A93168">
              <w:rPr>
                <w:sz w:val="24"/>
                <w:szCs w:val="24"/>
                <w:lang w:val="de-DE"/>
              </w:rPr>
              <w:t>Phối hợp với các đơn vị tham mưu lãnh đạo Sở về kế hoạch đào tạo, bồi dưỡng cán bộ đáp ứng công tác cán bộ, kiện toàn tổ chức, bộ máy cơ quan.</w:t>
            </w:r>
          </w:p>
        </w:tc>
        <w:tc>
          <w:tcPr>
            <w:tcW w:w="1414" w:type="pct"/>
            <w:vAlign w:val="center"/>
          </w:tcPr>
          <w:p w14:paraId="445A4429" w14:textId="1D67B616" w:rsidR="00A139DD" w:rsidRPr="007F624F" w:rsidRDefault="00065567" w:rsidP="00A93168">
            <w:pPr>
              <w:rPr>
                <w:sz w:val="24"/>
                <w:szCs w:val="24"/>
              </w:rPr>
            </w:pPr>
            <w:r>
              <w:rPr>
                <w:sz w:val="24"/>
                <w:szCs w:val="24"/>
              </w:rPr>
              <w:t>Triển khai tốt</w:t>
            </w:r>
            <w:r w:rsidR="00A139DD" w:rsidRPr="007F624F">
              <w:rPr>
                <w:sz w:val="24"/>
                <w:szCs w:val="24"/>
              </w:rPr>
              <w:t xml:space="preserve"> </w:t>
            </w:r>
          </w:p>
        </w:tc>
        <w:tc>
          <w:tcPr>
            <w:tcW w:w="487" w:type="pct"/>
            <w:vAlign w:val="center"/>
          </w:tcPr>
          <w:p w14:paraId="55F5BD4C" w14:textId="77777777" w:rsidR="00A139DD" w:rsidRPr="007F624F" w:rsidRDefault="00A139DD" w:rsidP="00B85797">
            <w:pPr>
              <w:jc w:val="center"/>
              <w:rPr>
                <w:sz w:val="24"/>
                <w:szCs w:val="24"/>
              </w:rPr>
            </w:pPr>
            <w:r w:rsidRPr="007F624F">
              <w:rPr>
                <w:sz w:val="24"/>
                <w:szCs w:val="24"/>
              </w:rPr>
              <w:t>Đạt</w:t>
            </w:r>
          </w:p>
        </w:tc>
      </w:tr>
      <w:tr w:rsidR="00A139DD" w:rsidRPr="007F624F" w14:paraId="25891565" w14:textId="77777777" w:rsidTr="00B85797">
        <w:tc>
          <w:tcPr>
            <w:tcW w:w="265" w:type="pct"/>
            <w:vAlign w:val="center"/>
          </w:tcPr>
          <w:p w14:paraId="6998C5DC" w14:textId="77777777" w:rsidR="00A139DD" w:rsidRPr="007F624F" w:rsidRDefault="00A139DD" w:rsidP="00B85797">
            <w:pPr>
              <w:jc w:val="center"/>
              <w:rPr>
                <w:sz w:val="24"/>
                <w:szCs w:val="24"/>
              </w:rPr>
            </w:pPr>
            <w:r w:rsidRPr="007F624F">
              <w:rPr>
                <w:sz w:val="24"/>
                <w:szCs w:val="24"/>
              </w:rPr>
              <w:t>3</w:t>
            </w:r>
          </w:p>
        </w:tc>
        <w:tc>
          <w:tcPr>
            <w:tcW w:w="2834" w:type="pct"/>
            <w:vAlign w:val="center"/>
          </w:tcPr>
          <w:p w14:paraId="24EB7D4A" w14:textId="184F1A98" w:rsidR="00A139DD" w:rsidRPr="00A93168" w:rsidRDefault="00A139DD" w:rsidP="00A93168">
            <w:pPr>
              <w:rPr>
                <w:sz w:val="24"/>
                <w:szCs w:val="24"/>
              </w:rPr>
            </w:pPr>
            <w:r w:rsidRPr="00A93168">
              <w:rPr>
                <w:sz w:val="24"/>
                <w:szCs w:val="24"/>
                <w:lang w:val="de-DE"/>
              </w:rPr>
              <w:t>Phấn đấu tham mưu kiện toàn tổ chức đối với các đơn vị trong chi bộ chưa có cấp phó.</w:t>
            </w:r>
          </w:p>
        </w:tc>
        <w:tc>
          <w:tcPr>
            <w:tcW w:w="1414" w:type="pct"/>
            <w:vAlign w:val="center"/>
          </w:tcPr>
          <w:p w14:paraId="793236BA" w14:textId="51921A3C" w:rsidR="00A139DD" w:rsidRPr="007F624F" w:rsidRDefault="00A139DD" w:rsidP="00A139DD">
            <w:pPr>
              <w:rPr>
                <w:sz w:val="24"/>
                <w:szCs w:val="24"/>
              </w:rPr>
            </w:pPr>
            <w:r>
              <w:rPr>
                <w:sz w:val="24"/>
                <w:szCs w:val="24"/>
              </w:rPr>
              <w:t>Các phòng chức năng đều có cấp phó, cụ thể: Bổ nhiệm phó phòng KHTC, phó Chánh Văn phòng</w:t>
            </w:r>
          </w:p>
        </w:tc>
        <w:tc>
          <w:tcPr>
            <w:tcW w:w="487" w:type="pct"/>
            <w:vAlign w:val="center"/>
          </w:tcPr>
          <w:p w14:paraId="166A7C47" w14:textId="72FD158B" w:rsidR="00A139DD" w:rsidRPr="007F624F" w:rsidRDefault="00A139DD" w:rsidP="00B85797">
            <w:pPr>
              <w:jc w:val="center"/>
              <w:rPr>
                <w:sz w:val="24"/>
                <w:szCs w:val="24"/>
              </w:rPr>
            </w:pPr>
            <w:r w:rsidRPr="007F624F">
              <w:rPr>
                <w:sz w:val="24"/>
                <w:szCs w:val="24"/>
              </w:rPr>
              <w:t>Đạt</w:t>
            </w:r>
          </w:p>
        </w:tc>
      </w:tr>
      <w:tr w:rsidR="00A139DD" w:rsidRPr="007F624F" w14:paraId="670FF0AC" w14:textId="77777777" w:rsidTr="00B85797">
        <w:trPr>
          <w:trHeight w:val="718"/>
        </w:trPr>
        <w:tc>
          <w:tcPr>
            <w:tcW w:w="265" w:type="pct"/>
          </w:tcPr>
          <w:p w14:paraId="1706864E" w14:textId="77777777" w:rsidR="00A139DD" w:rsidRPr="007F624F" w:rsidRDefault="00A139DD" w:rsidP="00B85797">
            <w:pPr>
              <w:jc w:val="center"/>
              <w:rPr>
                <w:sz w:val="24"/>
                <w:szCs w:val="24"/>
              </w:rPr>
            </w:pPr>
            <w:r w:rsidRPr="007F624F">
              <w:rPr>
                <w:sz w:val="24"/>
                <w:szCs w:val="24"/>
              </w:rPr>
              <w:t>4</w:t>
            </w:r>
          </w:p>
        </w:tc>
        <w:tc>
          <w:tcPr>
            <w:tcW w:w="2834" w:type="pct"/>
          </w:tcPr>
          <w:p w14:paraId="705B242B" w14:textId="42AEE789" w:rsidR="00A139DD" w:rsidRPr="00A93168" w:rsidRDefault="00A139DD" w:rsidP="00A93168">
            <w:pPr>
              <w:rPr>
                <w:sz w:val="24"/>
                <w:szCs w:val="24"/>
              </w:rPr>
            </w:pPr>
            <w:r w:rsidRPr="00A93168">
              <w:rPr>
                <w:sz w:val="24"/>
                <w:szCs w:val="24"/>
                <w:lang w:val="de-DE"/>
              </w:rPr>
              <w:t xml:space="preserve">Tham mưu, đề xuất triển khai tốt các nhiệm vụ được giao như: công tác quy hoạch, chương trình, kế hoạch, đề án, dự án; cải cách hành chính, thi đua, công tác cán bộ; báo cáo ... </w:t>
            </w:r>
          </w:p>
        </w:tc>
        <w:tc>
          <w:tcPr>
            <w:tcW w:w="1414" w:type="pct"/>
          </w:tcPr>
          <w:p w14:paraId="73876A8C" w14:textId="588A5AA6" w:rsidR="00A139DD" w:rsidRPr="007F624F" w:rsidRDefault="00A139DD" w:rsidP="00A93168">
            <w:pPr>
              <w:rPr>
                <w:sz w:val="24"/>
                <w:szCs w:val="24"/>
              </w:rPr>
            </w:pPr>
            <w:r>
              <w:rPr>
                <w:sz w:val="24"/>
                <w:szCs w:val="24"/>
              </w:rPr>
              <w:t>Thực hiện</w:t>
            </w:r>
            <w:r w:rsidRPr="007F624F">
              <w:rPr>
                <w:sz w:val="24"/>
                <w:szCs w:val="24"/>
              </w:rPr>
              <w:t xml:space="preserve"> đầy đủ</w:t>
            </w:r>
          </w:p>
        </w:tc>
        <w:tc>
          <w:tcPr>
            <w:tcW w:w="487" w:type="pct"/>
          </w:tcPr>
          <w:p w14:paraId="2D0F707A" w14:textId="77777777" w:rsidR="00A139DD" w:rsidRPr="007F624F" w:rsidRDefault="00A139DD" w:rsidP="00B85797">
            <w:pPr>
              <w:jc w:val="center"/>
              <w:rPr>
                <w:sz w:val="24"/>
                <w:szCs w:val="24"/>
              </w:rPr>
            </w:pPr>
            <w:r w:rsidRPr="007F624F">
              <w:rPr>
                <w:sz w:val="24"/>
                <w:szCs w:val="24"/>
              </w:rPr>
              <w:t>Đạt</w:t>
            </w:r>
          </w:p>
        </w:tc>
      </w:tr>
      <w:tr w:rsidR="00A139DD" w:rsidRPr="007F624F" w14:paraId="300AEB9F" w14:textId="77777777" w:rsidTr="00B85797">
        <w:tc>
          <w:tcPr>
            <w:tcW w:w="265" w:type="pct"/>
          </w:tcPr>
          <w:p w14:paraId="6990F4BD" w14:textId="77777777" w:rsidR="00A139DD" w:rsidRPr="007F624F" w:rsidRDefault="00A139DD" w:rsidP="00B85797">
            <w:pPr>
              <w:jc w:val="center"/>
              <w:rPr>
                <w:sz w:val="24"/>
                <w:szCs w:val="24"/>
              </w:rPr>
            </w:pPr>
            <w:r w:rsidRPr="007F624F">
              <w:rPr>
                <w:sz w:val="24"/>
                <w:szCs w:val="24"/>
              </w:rPr>
              <w:t>5</w:t>
            </w:r>
          </w:p>
        </w:tc>
        <w:tc>
          <w:tcPr>
            <w:tcW w:w="2834" w:type="pct"/>
          </w:tcPr>
          <w:p w14:paraId="08EF6BE8" w14:textId="5FE8BF73" w:rsidR="00A139DD" w:rsidRPr="00A93168" w:rsidRDefault="00A139DD" w:rsidP="00A93168">
            <w:pPr>
              <w:rPr>
                <w:sz w:val="24"/>
                <w:szCs w:val="24"/>
              </w:rPr>
            </w:pPr>
            <w:r w:rsidRPr="00A93168">
              <w:rPr>
                <w:sz w:val="24"/>
                <w:szCs w:val="24"/>
                <w:lang w:val="de-DE"/>
              </w:rPr>
              <w:t>Công tác tài chính, kế toán, kiểm soát thanh toán đúng quy định.</w:t>
            </w:r>
          </w:p>
        </w:tc>
        <w:tc>
          <w:tcPr>
            <w:tcW w:w="1414" w:type="pct"/>
          </w:tcPr>
          <w:p w14:paraId="640B67D7" w14:textId="77777777" w:rsidR="00A139DD" w:rsidRPr="007F624F" w:rsidRDefault="00A139DD" w:rsidP="00A93168">
            <w:pPr>
              <w:rPr>
                <w:sz w:val="24"/>
                <w:szCs w:val="24"/>
              </w:rPr>
            </w:pPr>
            <w:r w:rsidRPr="007F624F">
              <w:rPr>
                <w:sz w:val="24"/>
                <w:szCs w:val="24"/>
              </w:rPr>
              <w:t xml:space="preserve">Thực hiện thường xuyên </w:t>
            </w:r>
          </w:p>
        </w:tc>
        <w:tc>
          <w:tcPr>
            <w:tcW w:w="487" w:type="pct"/>
          </w:tcPr>
          <w:p w14:paraId="249B84AA" w14:textId="77777777" w:rsidR="00A139DD" w:rsidRPr="007F624F" w:rsidRDefault="00A139DD" w:rsidP="00B85797">
            <w:pPr>
              <w:jc w:val="center"/>
              <w:rPr>
                <w:sz w:val="24"/>
                <w:szCs w:val="24"/>
              </w:rPr>
            </w:pPr>
            <w:r w:rsidRPr="007F624F">
              <w:rPr>
                <w:sz w:val="24"/>
                <w:szCs w:val="24"/>
              </w:rPr>
              <w:t>Đạt</w:t>
            </w:r>
          </w:p>
        </w:tc>
      </w:tr>
      <w:tr w:rsidR="00A139DD" w:rsidRPr="007F624F" w14:paraId="438F4BCF" w14:textId="77777777" w:rsidTr="00B85797">
        <w:tc>
          <w:tcPr>
            <w:tcW w:w="265" w:type="pct"/>
          </w:tcPr>
          <w:p w14:paraId="2DFE0137" w14:textId="77777777" w:rsidR="00A139DD" w:rsidRPr="007F624F" w:rsidRDefault="00A139DD" w:rsidP="00B85797">
            <w:pPr>
              <w:jc w:val="center"/>
              <w:rPr>
                <w:sz w:val="24"/>
                <w:szCs w:val="24"/>
              </w:rPr>
            </w:pPr>
            <w:r w:rsidRPr="007F624F">
              <w:rPr>
                <w:sz w:val="24"/>
                <w:szCs w:val="24"/>
              </w:rPr>
              <w:t>6</w:t>
            </w:r>
          </w:p>
        </w:tc>
        <w:tc>
          <w:tcPr>
            <w:tcW w:w="2834" w:type="pct"/>
          </w:tcPr>
          <w:p w14:paraId="70B14468" w14:textId="496EDFB5" w:rsidR="00A139DD" w:rsidRPr="00A93168" w:rsidRDefault="00A139DD" w:rsidP="00A93168">
            <w:pPr>
              <w:rPr>
                <w:sz w:val="24"/>
                <w:szCs w:val="24"/>
              </w:rPr>
            </w:pPr>
            <w:r w:rsidRPr="00A93168">
              <w:rPr>
                <w:sz w:val="24"/>
                <w:szCs w:val="24"/>
              </w:rPr>
              <w:t>Hỗ trợ các xã xây dựng nông thôn mới, 100% xã trong tỉnh đạt chuẩn Nông thôn mới về TT&amp;TT;</w:t>
            </w:r>
          </w:p>
        </w:tc>
        <w:tc>
          <w:tcPr>
            <w:tcW w:w="1414" w:type="pct"/>
          </w:tcPr>
          <w:p w14:paraId="5B9A2BC9" w14:textId="77777777" w:rsidR="00A139DD" w:rsidRPr="007F624F" w:rsidRDefault="00A139DD" w:rsidP="00A93168">
            <w:pPr>
              <w:rPr>
                <w:sz w:val="24"/>
                <w:szCs w:val="24"/>
              </w:rPr>
            </w:pPr>
            <w:r w:rsidRPr="007F624F">
              <w:rPr>
                <w:sz w:val="24"/>
                <w:szCs w:val="24"/>
              </w:rPr>
              <w:t xml:space="preserve">Thực hiện thường xuyên </w:t>
            </w:r>
          </w:p>
        </w:tc>
        <w:tc>
          <w:tcPr>
            <w:tcW w:w="487" w:type="pct"/>
          </w:tcPr>
          <w:p w14:paraId="448EAE56" w14:textId="77777777" w:rsidR="00A139DD" w:rsidRPr="007F624F" w:rsidRDefault="00A139DD" w:rsidP="00B85797">
            <w:pPr>
              <w:jc w:val="center"/>
              <w:rPr>
                <w:sz w:val="24"/>
                <w:szCs w:val="24"/>
              </w:rPr>
            </w:pPr>
            <w:r w:rsidRPr="007F624F">
              <w:rPr>
                <w:sz w:val="24"/>
                <w:szCs w:val="24"/>
              </w:rPr>
              <w:t>Đạt</w:t>
            </w:r>
          </w:p>
        </w:tc>
      </w:tr>
      <w:tr w:rsidR="00A139DD" w:rsidRPr="007F624F" w14:paraId="5B854113" w14:textId="77777777" w:rsidTr="00B85797">
        <w:trPr>
          <w:trHeight w:val="602"/>
        </w:trPr>
        <w:tc>
          <w:tcPr>
            <w:tcW w:w="265" w:type="pct"/>
          </w:tcPr>
          <w:p w14:paraId="6B5C0FBA" w14:textId="77777777" w:rsidR="00A139DD" w:rsidRPr="007F624F" w:rsidRDefault="00A139DD" w:rsidP="00B85797">
            <w:pPr>
              <w:jc w:val="center"/>
              <w:rPr>
                <w:sz w:val="24"/>
                <w:szCs w:val="24"/>
              </w:rPr>
            </w:pPr>
            <w:r w:rsidRPr="007F624F">
              <w:rPr>
                <w:sz w:val="24"/>
                <w:szCs w:val="24"/>
              </w:rPr>
              <w:t>7</w:t>
            </w:r>
          </w:p>
        </w:tc>
        <w:tc>
          <w:tcPr>
            <w:tcW w:w="2834" w:type="pct"/>
          </w:tcPr>
          <w:p w14:paraId="45D43002" w14:textId="6D72582A" w:rsidR="00A139DD" w:rsidRPr="00A93168" w:rsidRDefault="00A139DD" w:rsidP="00A93168">
            <w:pPr>
              <w:rPr>
                <w:sz w:val="24"/>
                <w:szCs w:val="24"/>
              </w:rPr>
            </w:pPr>
            <w:r w:rsidRPr="00A93168">
              <w:rPr>
                <w:sz w:val="24"/>
                <w:szCs w:val="24"/>
              </w:rPr>
              <w:t>Hỗ trợ các xã đạt chuẩn nông thôn mới nâng cao tiếp tục giữ vững và nâng chất các tiêu chí, chỉ tiêu ngành TTTT theo hướng dẫn của sở TTTT.</w:t>
            </w:r>
          </w:p>
        </w:tc>
        <w:tc>
          <w:tcPr>
            <w:tcW w:w="1414" w:type="pct"/>
          </w:tcPr>
          <w:p w14:paraId="784283AE" w14:textId="77777777" w:rsidR="00A139DD" w:rsidRPr="007F624F" w:rsidRDefault="00A139DD" w:rsidP="00A93168">
            <w:pPr>
              <w:rPr>
                <w:sz w:val="24"/>
                <w:szCs w:val="24"/>
              </w:rPr>
            </w:pPr>
            <w:r w:rsidRPr="007F624F">
              <w:rPr>
                <w:sz w:val="24"/>
                <w:szCs w:val="24"/>
              </w:rPr>
              <w:t>Thực hiện thường xuyên</w:t>
            </w:r>
          </w:p>
        </w:tc>
        <w:tc>
          <w:tcPr>
            <w:tcW w:w="487" w:type="pct"/>
          </w:tcPr>
          <w:p w14:paraId="2AC2AAF0" w14:textId="1238AE6A" w:rsidR="00A139DD" w:rsidRPr="007F624F" w:rsidRDefault="00A139DD" w:rsidP="00B85797">
            <w:pPr>
              <w:jc w:val="center"/>
              <w:rPr>
                <w:sz w:val="24"/>
                <w:szCs w:val="24"/>
              </w:rPr>
            </w:pPr>
            <w:r>
              <w:rPr>
                <w:sz w:val="24"/>
                <w:szCs w:val="24"/>
              </w:rPr>
              <w:t>Đạt</w:t>
            </w:r>
          </w:p>
        </w:tc>
      </w:tr>
      <w:tr w:rsidR="00A139DD" w:rsidRPr="007F624F" w14:paraId="6B377BD0" w14:textId="77777777" w:rsidTr="00B85797">
        <w:trPr>
          <w:trHeight w:val="642"/>
        </w:trPr>
        <w:tc>
          <w:tcPr>
            <w:tcW w:w="265" w:type="pct"/>
          </w:tcPr>
          <w:p w14:paraId="221E64E0" w14:textId="77777777" w:rsidR="00A139DD" w:rsidRPr="007F624F" w:rsidRDefault="00A139DD" w:rsidP="00B85797">
            <w:pPr>
              <w:jc w:val="center"/>
              <w:rPr>
                <w:sz w:val="24"/>
                <w:szCs w:val="24"/>
              </w:rPr>
            </w:pPr>
            <w:r w:rsidRPr="007F624F">
              <w:rPr>
                <w:sz w:val="24"/>
                <w:szCs w:val="24"/>
              </w:rPr>
              <w:t>8</w:t>
            </w:r>
          </w:p>
        </w:tc>
        <w:tc>
          <w:tcPr>
            <w:tcW w:w="2834" w:type="pct"/>
          </w:tcPr>
          <w:p w14:paraId="0310993B" w14:textId="2DE83A5B" w:rsidR="00A139DD" w:rsidRPr="00A93168" w:rsidRDefault="00A139DD" w:rsidP="00A93168">
            <w:pPr>
              <w:rPr>
                <w:sz w:val="24"/>
                <w:szCs w:val="24"/>
              </w:rPr>
            </w:pPr>
            <w:r w:rsidRPr="00A93168">
              <w:rPr>
                <w:sz w:val="24"/>
                <w:szCs w:val="24"/>
              </w:rPr>
              <w:t>Tham mưu đầy đủ việc đăng ký và thực hiện tốt phong trào thi đua do Bộ và UBND tỉnh phát động;</w:t>
            </w:r>
          </w:p>
        </w:tc>
        <w:tc>
          <w:tcPr>
            <w:tcW w:w="1414" w:type="pct"/>
          </w:tcPr>
          <w:p w14:paraId="2ED31439" w14:textId="77777777" w:rsidR="00A139DD" w:rsidRPr="007F624F" w:rsidRDefault="00A139DD" w:rsidP="00A93168">
            <w:pPr>
              <w:rPr>
                <w:sz w:val="24"/>
                <w:szCs w:val="24"/>
              </w:rPr>
            </w:pPr>
            <w:r w:rsidRPr="007F624F">
              <w:rPr>
                <w:sz w:val="24"/>
                <w:szCs w:val="24"/>
              </w:rPr>
              <w:t>Triển khai tốt</w:t>
            </w:r>
          </w:p>
        </w:tc>
        <w:tc>
          <w:tcPr>
            <w:tcW w:w="487" w:type="pct"/>
          </w:tcPr>
          <w:p w14:paraId="72BB937E" w14:textId="77777777" w:rsidR="00A139DD" w:rsidRPr="007F624F" w:rsidRDefault="00A139DD" w:rsidP="00B85797">
            <w:pPr>
              <w:jc w:val="center"/>
              <w:rPr>
                <w:sz w:val="24"/>
                <w:szCs w:val="24"/>
              </w:rPr>
            </w:pPr>
            <w:r w:rsidRPr="007F624F">
              <w:rPr>
                <w:sz w:val="24"/>
                <w:szCs w:val="24"/>
              </w:rPr>
              <w:t>Đạt</w:t>
            </w:r>
          </w:p>
        </w:tc>
      </w:tr>
      <w:tr w:rsidR="00A139DD" w:rsidRPr="007F624F" w14:paraId="28976911" w14:textId="77777777" w:rsidTr="00B85797">
        <w:trPr>
          <w:trHeight w:val="744"/>
        </w:trPr>
        <w:tc>
          <w:tcPr>
            <w:tcW w:w="265" w:type="pct"/>
          </w:tcPr>
          <w:p w14:paraId="4A95D9CA" w14:textId="77777777" w:rsidR="00A139DD" w:rsidRPr="007F624F" w:rsidRDefault="00A139DD" w:rsidP="00B85797">
            <w:pPr>
              <w:jc w:val="center"/>
              <w:rPr>
                <w:sz w:val="24"/>
                <w:szCs w:val="24"/>
              </w:rPr>
            </w:pPr>
            <w:r w:rsidRPr="007F624F">
              <w:rPr>
                <w:sz w:val="24"/>
                <w:szCs w:val="24"/>
              </w:rPr>
              <w:t>9</w:t>
            </w:r>
          </w:p>
        </w:tc>
        <w:tc>
          <w:tcPr>
            <w:tcW w:w="2834" w:type="pct"/>
          </w:tcPr>
          <w:p w14:paraId="71D104B4" w14:textId="2383C014" w:rsidR="00A139DD" w:rsidRPr="00A93168" w:rsidRDefault="00A139DD" w:rsidP="00A93168">
            <w:pPr>
              <w:rPr>
                <w:sz w:val="24"/>
                <w:szCs w:val="24"/>
              </w:rPr>
            </w:pPr>
            <w:r w:rsidRPr="00A93168">
              <w:rPr>
                <w:sz w:val="24"/>
                <w:szCs w:val="24"/>
              </w:rPr>
              <w:t>Tham mưu phát động các phong trào thi đua và khen thưởng hàng năm; tham mưu Hội đồng xem xét đối tượng được khen thưởng đúng quy định.</w:t>
            </w:r>
          </w:p>
        </w:tc>
        <w:tc>
          <w:tcPr>
            <w:tcW w:w="1414" w:type="pct"/>
          </w:tcPr>
          <w:p w14:paraId="7AAE63ED" w14:textId="77777777" w:rsidR="00A139DD" w:rsidRPr="007F624F" w:rsidRDefault="00A139DD" w:rsidP="00A93168">
            <w:pPr>
              <w:rPr>
                <w:sz w:val="24"/>
                <w:szCs w:val="24"/>
              </w:rPr>
            </w:pPr>
            <w:r w:rsidRPr="007F624F">
              <w:rPr>
                <w:sz w:val="24"/>
                <w:szCs w:val="24"/>
              </w:rPr>
              <w:t>Triển khai tốt</w:t>
            </w:r>
          </w:p>
        </w:tc>
        <w:tc>
          <w:tcPr>
            <w:tcW w:w="487" w:type="pct"/>
          </w:tcPr>
          <w:p w14:paraId="0F3C62BA" w14:textId="77777777" w:rsidR="00A139DD" w:rsidRPr="007F624F" w:rsidRDefault="00A139DD" w:rsidP="00B85797">
            <w:pPr>
              <w:jc w:val="center"/>
              <w:rPr>
                <w:sz w:val="24"/>
                <w:szCs w:val="24"/>
              </w:rPr>
            </w:pPr>
            <w:r w:rsidRPr="007F624F">
              <w:rPr>
                <w:sz w:val="24"/>
                <w:szCs w:val="24"/>
              </w:rPr>
              <w:t>Đạt</w:t>
            </w:r>
          </w:p>
        </w:tc>
      </w:tr>
      <w:tr w:rsidR="00A139DD" w:rsidRPr="007F624F" w14:paraId="4FEB9E16" w14:textId="77777777" w:rsidTr="00B85797">
        <w:tc>
          <w:tcPr>
            <w:tcW w:w="265" w:type="pct"/>
          </w:tcPr>
          <w:p w14:paraId="53A6737D" w14:textId="77777777" w:rsidR="00A139DD" w:rsidRPr="007F624F" w:rsidRDefault="00A139DD" w:rsidP="00B85797">
            <w:pPr>
              <w:jc w:val="center"/>
              <w:rPr>
                <w:sz w:val="24"/>
                <w:szCs w:val="24"/>
              </w:rPr>
            </w:pPr>
            <w:r w:rsidRPr="007F624F">
              <w:rPr>
                <w:sz w:val="24"/>
                <w:szCs w:val="24"/>
              </w:rPr>
              <w:t>10</w:t>
            </w:r>
          </w:p>
        </w:tc>
        <w:tc>
          <w:tcPr>
            <w:tcW w:w="2834" w:type="pct"/>
          </w:tcPr>
          <w:p w14:paraId="33A952BC" w14:textId="2D0D2297" w:rsidR="00A139DD" w:rsidRPr="00A93168" w:rsidRDefault="00A139DD" w:rsidP="00A93168">
            <w:pPr>
              <w:rPr>
                <w:sz w:val="24"/>
                <w:szCs w:val="24"/>
              </w:rPr>
            </w:pPr>
            <w:r w:rsidRPr="00A93168">
              <w:rPr>
                <w:sz w:val="24"/>
                <w:szCs w:val="24"/>
              </w:rPr>
              <w:t xml:space="preserve">Các đơn vị trong Chi bộ xây dựng và triển khai kế hoạch chuyển đổi số tại đơn vị, phấn đấu đến cuối năm 2025, số hóa các nghiệp vụ đạt 60%. </w:t>
            </w:r>
          </w:p>
        </w:tc>
        <w:tc>
          <w:tcPr>
            <w:tcW w:w="1414" w:type="pct"/>
          </w:tcPr>
          <w:p w14:paraId="01D7C55A" w14:textId="0C33E51A" w:rsidR="00A139DD" w:rsidRPr="007F624F" w:rsidRDefault="00065567" w:rsidP="00A93168">
            <w:pPr>
              <w:rPr>
                <w:sz w:val="24"/>
                <w:szCs w:val="24"/>
              </w:rPr>
            </w:pPr>
            <w:r>
              <w:rPr>
                <w:sz w:val="24"/>
                <w:szCs w:val="24"/>
              </w:rPr>
              <w:t>Phần mền xin nghỉ phép; ứng dụng AI trong giải quyết công việc của cơ quan,…</w:t>
            </w:r>
          </w:p>
        </w:tc>
        <w:tc>
          <w:tcPr>
            <w:tcW w:w="487" w:type="pct"/>
          </w:tcPr>
          <w:p w14:paraId="4DBAB302" w14:textId="77777777" w:rsidR="00A139DD" w:rsidRPr="007F624F" w:rsidRDefault="00A139DD" w:rsidP="00B85797">
            <w:pPr>
              <w:jc w:val="center"/>
              <w:rPr>
                <w:sz w:val="24"/>
                <w:szCs w:val="24"/>
              </w:rPr>
            </w:pPr>
            <w:r w:rsidRPr="007F624F">
              <w:rPr>
                <w:sz w:val="24"/>
                <w:szCs w:val="24"/>
              </w:rPr>
              <w:t>Đạt</w:t>
            </w:r>
          </w:p>
        </w:tc>
      </w:tr>
    </w:tbl>
    <w:p w14:paraId="44C9B85A" w14:textId="7A9EB5BD" w:rsidR="00D6319E" w:rsidRDefault="000246C7" w:rsidP="00990435">
      <w:pPr>
        <w:jc w:val="both"/>
      </w:pPr>
      <w:r>
        <w:t>Tổng cộng: 1</w:t>
      </w:r>
      <w:r w:rsidR="002828D1">
        <w:t>0</w:t>
      </w:r>
      <w:r>
        <w:t>/1</w:t>
      </w:r>
      <w:r w:rsidR="002828D1">
        <w:t>0</w:t>
      </w:r>
      <w:r>
        <w:t xml:space="preserve"> </w:t>
      </w:r>
      <w:r w:rsidR="00065567">
        <w:t xml:space="preserve">chỉ tiêu </w:t>
      </w:r>
      <w:r>
        <w:t xml:space="preserve">hoàn thành, đạt </w:t>
      </w:r>
      <w:r w:rsidR="001346AA">
        <w:t>tỷ lệ</w:t>
      </w:r>
      <w:r>
        <w:t>100%</w:t>
      </w:r>
      <w:r w:rsidR="00990435" w:rsidRPr="007F624F">
        <w:t>./.</w:t>
      </w:r>
    </w:p>
    <w:p w14:paraId="6744E53F" w14:textId="1C277E17" w:rsidR="006868BC" w:rsidRPr="007F624F" w:rsidRDefault="00A139DD" w:rsidP="006868BC">
      <w:pPr>
        <w:spacing w:after="0"/>
        <w:jc w:val="center"/>
        <w:rPr>
          <w:b/>
          <w:bCs/>
        </w:rPr>
      </w:pPr>
      <w:r>
        <w:br w:type="page"/>
      </w:r>
      <w:r w:rsidR="006868BC" w:rsidRPr="007F624F">
        <w:rPr>
          <w:b/>
          <w:bCs/>
        </w:rPr>
        <w:lastRenderedPageBreak/>
        <w:t>PHỤ LỤC</w:t>
      </w:r>
      <w:r w:rsidR="006868BC">
        <w:rPr>
          <w:b/>
          <w:bCs/>
        </w:rPr>
        <w:t xml:space="preserve"> 2</w:t>
      </w:r>
    </w:p>
    <w:p w14:paraId="591B7E59" w14:textId="1AC99978" w:rsidR="006868BC" w:rsidRPr="007F624F" w:rsidRDefault="006868BC" w:rsidP="006868BC">
      <w:pPr>
        <w:spacing w:after="0"/>
        <w:jc w:val="center"/>
        <w:rPr>
          <w:b/>
          <w:bCs/>
        </w:rPr>
      </w:pPr>
      <w:r w:rsidRPr="007F624F">
        <w:rPr>
          <w:b/>
          <w:bCs/>
        </w:rPr>
        <w:t>Kết quả thực hiện các chỉ tiêu Nghị quyết Chi bộ 1</w:t>
      </w:r>
      <w:r>
        <w:rPr>
          <w:b/>
          <w:bCs/>
        </w:rPr>
        <w:t xml:space="preserve"> về công tác xây dựng đảng, đoàn thể</w:t>
      </w:r>
      <w:r w:rsidRPr="007F624F">
        <w:rPr>
          <w:b/>
          <w:bCs/>
        </w:rPr>
        <w:t>, nhiệm kỳ 2023 – 2025</w:t>
      </w:r>
    </w:p>
    <w:p w14:paraId="3A7DB349" w14:textId="77777777" w:rsidR="00A139DD" w:rsidRDefault="00A139DD">
      <w:pPr>
        <w:spacing w:after="0" w:line="240" w:lineRule="auto"/>
      </w:pPr>
    </w:p>
    <w:tbl>
      <w:tblPr>
        <w:tblStyle w:val="TableGrid"/>
        <w:tblW w:w="5257" w:type="pct"/>
        <w:tblInd w:w="-289" w:type="dxa"/>
        <w:tblLook w:val="04A0" w:firstRow="1" w:lastRow="0" w:firstColumn="1" w:lastColumn="0" w:noHBand="0" w:noVBand="1"/>
      </w:tblPr>
      <w:tblGrid>
        <w:gridCol w:w="848"/>
        <w:gridCol w:w="9079"/>
        <w:gridCol w:w="3824"/>
        <w:gridCol w:w="1559"/>
      </w:tblGrid>
      <w:tr w:rsidR="006868BC" w:rsidRPr="00065567" w14:paraId="541D2E34" w14:textId="77777777" w:rsidTr="00743920">
        <w:trPr>
          <w:trHeight w:val="450"/>
          <w:tblHeader/>
        </w:trPr>
        <w:tc>
          <w:tcPr>
            <w:tcW w:w="277" w:type="pct"/>
            <w:vAlign w:val="center"/>
          </w:tcPr>
          <w:p w14:paraId="540A6D46" w14:textId="77777777" w:rsidR="006868BC" w:rsidRPr="00065567" w:rsidRDefault="006868BC" w:rsidP="00743920">
            <w:pPr>
              <w:tabs>
                <w:tab w:val="left" w:pos="2805"/>
              </w:tabs>
              <w:jc w:val="center"/>
              <w:rPr>
                <w:b/>
                <w:bCs/>
                <w:sz w:val="24"/>
                <w:szCs w:val="24"/>
                <w:lang w:val="fr-FR"/>
              </w:rPr>
            </w:pPr>
            <w:r w:rsidRPr="00065567">
              <w:rPr>
                <w:b/>
                <w:bCs/>
                <w:sz w:val="24"/>
                <w:szCs w:val="24"/>
                <w:lang w:val="fr-FR"/>
              </w:rPr>
              <w:t>STT</w:t>
            </w:r>
          </w:p>
        </w:tc>
        <w:tc>
          <w:tcPr>
            <w:tcW w:w="2965" w:type="pct"/>
            <w:vAlign w:val="center"/>
          </w:tcPr>
          <w:p w14:paraId="2F0F0566" w14:textId="77777777" w:rsidR="006868BC" w:rsidRPr="00065567" w:rsidRDefault="006868BC" w:rsidP="00743920">
            <w:pPr>
              <w:tabs>
                <w:tab w:val="left" w:pos="2805"/>
              </w:tabs>
              <w:jc w:val="center"/>
              <w:rPr>
                <w:b/>
                <w:bCs/>
                <w:sz w:val="24"/>
                <w:szCs w:val="24"/>
                <w:lang w:val="fr-FR"/>
              </w:rPr>
            </w:pPr>
            <w:r w:rsidRPr="00065567">
              <w:rPr>
                <w:b/>
                <w:bCs/>
                <w:sz w:val="24"/>
                <w:szCs w:val="24"/>
                <w:lang w:val="fr-FR"/>
              </w:rPr>
              <w:t>Nội dung chỉ tiêu</w:t>
            </w:r>
          </w:p>
        </w:tc>
        <w:tc>
          <w:tcPr>
            <w:tcW w:w="1249" w:type="pct"/>
            <w:vAlign w:val="center"/>
          </w:tcPr>
          <w:p w14:paraId="6E4EF444" w14:textId="77777777" w:rsidR="006868BC" w:rsidRPr="00065567" w:rsidRDefault="006868BC" w:rsidP="00743920">
            <w:pPr>
              <w:tabs>
                <w:tab w:val="left" w:pos="2805"/>
              </w:tabs>
              <w:jc w:val="center"/>
              <w:rPr>
                <w:b/>
                <w:bCs/>
                <w:sz w:val="24"/>
                <w:szCs w:val="24"/>
                <w:lang w:val="fr-FR"/>
              </w:rPr>
            </w:pPr>
            <w:r w:rsidRPr="00065567">
              <w:rPr>
                <w:b/>
                <w:bCs/>
                <w:sz w:val="24"/>
                <w:szCs w:val="24"/>
                <w:lang w:val="fr-FR"/>
              </w:rPr>
              <w:t>Kết quả</w:t>
            </w:r>
          </w:p>
        </w:tc>
        <w:tc>
          <w:tcPr>
            <w:tcW w:w="509" w:type="pct"/>
            <w:vAlign w:val="center"/>
          </w:tcPr>
          <w:p w14:paraId="65FDC937" w14:textId="77777777" w:rsidR="006868BC" w:rsidRPr="00065567" w:rsidRDefault="006868BC" w:rsidP="00743920">
            <w:pPr>
              <w:tabs>
                <w:tab w:val="left" w:pos="2805"/>
              </w:tabs>
              <w:jc w:val="center"/>
              <w:rPr>
                <w:b/>
                <w:bCs/>
                <w:sz w:val="24"/>
                <w:szCs w:val="24"/>
                <w:lang w:val="fr-FR"/>
              </w:rPr>
            </w:pPr>
            <w:r w:rsidRPr="00065567">
              <w:rPr>
                <w:b/>
                <w:bCs/>
                <w:sz w:val="24"/>
                <w:szCs w:val="24"/>
                <w:lang w:val="fr-FR"/>
              </w:rPr>
              <w:t>Đánh giá</w:t>
            </w:r>
          </w:p>
        </w:tc>
      </w:tr>
      <w:tr w:rsidR="006868BC" w:rsidRPr="00065567" w14:paraId="1128E79B" w14:textId="77777777" w:rsidTr="00065567">
        <w:trPr>
          <w:trHeight w:val="555"/>
        </w:trPr>
        <w:tc>
          <w:tcPr>
            <w:tcW w:w="277" w:type="pct"/>
            <w:vAlign w:val="center"/>
          </w:tcPr>
          <w:p w14:paraId="7E8257F4" w14:textId="77777777" w:rsidR="006868BC" w:rsidRPr="00065567" w:rsidRDefault="006868BC" w:rsidP="00743920">
            <w:pPr>
              <w:rPr>
                <w:sz w:val="24"/>
                <w:szCs w:val="24"/>
              </w:rPr>
            </w:pPr>
            <w:r w:rsidRPr="00065567">
              <w:rPr>
                <w:sz w:val="24"/>
                <w:szCs w:val="24"/>
              </w:rPr>
              <w:t>1</w:t>
            </w:r>
          </w:p>
        </w:tc>
        <w:tc>
          <w:tcPr>
            <w:tcW w:w="2965" w:type="pct"/>
          </w:tcPr>
          <w:p w14:paraId="69752E63" w14:textId="61A8F842" w:rsidR="006868BC" w:rsidRPr="00065567" w:rsidRDefault="00065567" w:rsidP="00065567">
            <w:pPr>
              <w:spacing w:before="60" w:after="60"/>
              <w:jc w:val="both"/>
              <w:rPr>
                <w:sz w:val="24"/>
                <w:szCs w:val="24"/>
              </w:rPr>
            </w:pPr>
            <w:r w:rsidRPr="00065567">
              <w:rPr>
                <w:sz w:val="24"/>
                <w:szCs w:val="24"/>
              </w:rPr>
              <w:t>100% đảng viên học tập, quán triệt nghị quyết, chỉ thị của Đảng.</w:t>
            </w:r>
          </w:p>
        </w:tc>
        <w:tc>
          <w:tcPr>
            <w:tcW w:w="1249" w:type="pct"/>
            <w:vAlign w:val="center"/>
          </w:tcPr>
          <w:p w14:paraId="4F818AD1" w14:textId="300067D9" w:rsidR="006868BC" w:rsidRPr="00065567" w:rsidRDefault="00065567" w:rsidP="00743920">
            <w:pPr>
              <w:rPr>
                <w:sz w:val="24"/>
                <w:szCs w:val="24"/>
              </w:rPr>
            </w:pPr>
            <w:r>
              <w:rPr>
                <w:sz w:val="24"/>
                <w:szCs w:val="24"/>
              </w:rPr>
              <w:t>Thực hiện tốt</w:t>
            </w:r>
            <w:r w:rsidR="006868BC" w:rsidRPr="00065567">
              <w:rPr>
                <w:sz w:val="24"/>
                <w:szCs w:val="24"/>
              </w:rPr>
              <w:t xml:space="preserve"> </w:t>
            </w:r>
          </w:p>
        </w:tc>
        <w:tc>
          <w:tcPr>
            <w:tcW w:w="509" w:type="pct"/>
            <w:vAlign w:val="center"/>
          </w:tcPr>
          <w:p w14:paraId="37B7619F" w14:textId="77777777" w:rsidR="006868BC" w:rsidRPr="00065567" w:rsidRDefault="006868BC" w:rsidP="00743920">
            <w:pPr>
              <w:rPr>
                <w:sz w:val="24"/>
                <w:szCs w:val="24"/>
              </w:rPr>
            </w:pPr>
            <w:r w:rsidRPr="00065567">
              <w:rPr>
                <w:sz w:val="24"/>
                <w:szCs w:val="24"/>
              </w:rPr>
              <w:t>Đạt</w:t>
            </w:r>
          </w:p>
        </w:tc>
      </w:tr>
      <w:tr w:rsidR="006868BC" w:rsidRPr="00065567" w14:paraId="0B37C952" w14:textId="77777777" w:rsidTr="00065567">
        <w:trPr>
          <w:trHeight w:val="279"/>
        </w:trPr>
        <w:tc>
          <w:tcPr>
            <w:tcW w:w="277" w:type="pct"/>
            <w:vAlign w:val="center"/>
          </w:tcPr>
          <w:p w14:paraId="6949ECCA" w14:textId="77777777" w:rsidR="006868BC" w:rsidRPr="00065567" w:rsidRDefault="006868BC" w:rsidP="00743920">
            <w:pPr>
              <w:rPr>
                <w:sz w:val="24"/>
                <w:szCs w:val="24"/>
              </w:rPr>
            </w:pPr>
            <w:r w:rsidRPr="00065567">
              <w:rPr>
                <w:sz w:val="24"/>
                <w:szCs w:val="24"/>
              </w:rPr>
              <w:t>2</w:t>
            </w:r>
          </w:p>
        </w:tc>
        <w:tc>
          <w:tcPr>
            <w:tcW w:w="2965" w:type="pct"/>
          </w:tcPr>
          <w:p w14:paraId="540DE629" w14:textId="1FEE724D" w:rsidR="006868BC" w:rsidRPr="00065567" w:rsidRDefault="00065567" w:rsidP="00065567">
            <w:pPr>
              <w:spacing w:before="60" w:after="60"/>
              <w:jc w:val="both"/>
              <w:rPr>
                <w:sz w:val="24"/>
                <w:szCs w:val="24"/>
              </w:rPr>
            </w:pPr>
            <w:r w:rsidRPr="00065567">
              <w:rPr>
                <w:sz w:val="24"/>
                <w:szCs w:val="24"/>
              </w:rPr>
              <w:t xml:space="preserve"> Giới thiệu quần chúng ưu tú cho Đảng xem xét kết nạp trong nhiệm kỳ từ 01 người trở lên.</w:t>
            </w:r>
          </w:p>
        </w:tc>
        <w:tc>
          <w:tcPr>
            <w:tcW w:w="1249" w:type="pct"/>
            <w:vAlign w:val="center"/>
          </w:tcPr>
          <w:p w14:paraId="34439880" w14:textId="2DB9B5E0" w:rsidR="006868BC" w:rsidRPr="00065567" w:rsidRDefault="00065567" w:rsidP="00743920">
            <w:pPr>
              <w:rPr>
                <w:sz w:val="24"/>
                <w:szCs w:val="24"/>
              </w:rPr>
            </w:pPr>
            <w:r>
              <w:rPr>
                <w:sz w:val="24"/>
                <w:szCs w:val="24"/>
              </w:rPr>
              <w:t>Thực hiện tốt</w:t>
            </w:r>
            <w:r w:rsidR="006868BC" w:rsidRPr="00065567">
              <w:rPr>
                <w:sz w:val="24"/>
                <w:szCs w:val="24"/>
              </w:rPr>
              <w:t xml:space="preserve"> </w:t>
            </w:r>
          </w:p>
        </w:tc>
        <w:tc>
          <w:tcPr>
            <w:tcW w:w="509" w:type="pct"/>
            <w:vAlign w:val="center"/>
          </w:tcPr>
          <w:p w14:paraId="203E25AB" w14:textId="77777777" w:rsidR="006868BC" w:rsidRPr="00065567" w:rsidRDefault="006868BC" w:rsidP="00743920">
            <w:pPr>
              <w:rPr>
                <w:sz w:val="24"/>
                <w:szCs w:val="24"/>
              </w:rPr>
            </w:pPr>
            <w:r w:rsidRPr="00065567">
              <w:rPr>
                <w:sz w:val="24"/>
                <w:szCs w:val="24"/>
              </w:rPr>
              <w:t>Đạt</w:t>
            </w:r>
          </w:p>
        </w:tc>
      </w:tr>
      <w:tr w:rsidR="006868BC" w:rsidRPr="00065567" w14:paraId="7E85C9C0" w14:textId="77777777" w:rsidTr="00743920">
        <w:tc>
          <w:tcPr>
            <w:tcW w:w="277" w:type="pct"/>
            <w:vAlign w:val="center"/>
          </w:tcPr>
          <w:p w14:paraId="76330B1A" w14:textId="77777777" w:rsidR="006868BC" w:rsidRPr="00065567" w:rsidRDefault="006868BC" w:rsidP="00743920">
            <w:pPr>
              <w:rPr>
                <w:sz w:val="24"/>
                <w:szCs w:val="24"/>
              </w:rPr>
            </w:pPr>
            <w:r w:rsidRPr="00065567">
              <w:rPr>
                <w:sz w:val="24"/>
                <w:szCs w:val="24"/>
              </w:rPr>
              <w:t>3</w:t>
            </w:r>
          </w:p>
        </w:tc>
        <w:tc>
          <w:tcPr>
            <w:tcW w:w="2965" w:type="pct"/>
            <w:vAlign w:val="center"/>
          </w:tcPr>
          <w:p w14:paraId="1F3DED1E" w14:textId="386CA0A7" w:rsidR="006868BC" w:rsidRPr="00065567" w:rsidRDefault="00065567" w:rsidP="00065567">
            <w:pPr>
              <w:spacing w:before="60" w:after="60"/>
              <w:jc w:val="both"/>
              <w:rPr>
                <w:sz w:val="24"/>
                <w:szCs w:val="24"/>
              </w:rPr>
            </w:pPr>
            <w:r w:rsidRPr="00065567">
              <w:rPr>
                <w:rFonts w:eastAsia="Times New Roman"/>
                <w:sz w:val="24"/>
                <w:szCs w:val="24"/>
                <w:lang w:val="sv-SE"/>
              </w:rPr>
              <w:t xml:space="preserve">100 % đảng viên thực hiện </w:t>
            </w:r>
            <w:r w:rsidRPr="00065567">
              <w:rPr>
                <w:sz w:val="24"/>
                <w:szCs w:val="24"/>
                <w:lang w:val="vi-VN"/>
              </w:rPr>
              <w:t>nghiêm túc công tác phê bình, tự phê bình theo tinh thần Nghị quyết Hội nghị lần thứ lần thứ 4 Ban Chấp hành Trung ương Đảng (khóa X</w:t>
            </w:r>
            <w:r w:rsidRPr="00065567">
              <w:rPr>
                <w:sz w:val="24"/>
                <w:szCs w:val="24"/>
              </w:rPr>
              <w:t>I</w:t>
            </w:r>
            <w:r w:rsidRPr="00065567">
              <w:rPr>
                <w:sz w:val="24"/>
                <w:szCs w:val="24"/>
                <w:lang w:val="vi-VN"/>
              </w:rPr>
              <w:t>I)</w:t>
            </w:r>
            <w:r w:rsidRPr="00065567">
              <w:rPr>
                <w:sz w:val="24"/>
                <w:szCs w:val="24"/>
              </w:rPr>
              <w:t>.</w:t>
            </w:r>
          </w:p>
        </w:tc>
        <w:tc>
          <w:tcPr>
            <w:tcW w:w="1249" w:type="pct"/>
            <w:vAlign w:val="center"/>
          </w:tcPr>
          <w:p w14:paraId="25BE575D" w14:textId="042A35E0" w:rsidR="006868BC" w:rsidRPr="00065567" w:rsidRDefault="00065567" w:rsidP="00743920">
            <w:pPr>
              <w:rPr>
                <w:sz w:val="24"/>
                <w:szCs w:val="24"/>
              </w:rPr>
            </w:pPr>
            <w:r>
              <w:rPr>
                <w:sz w:val="24"/>
                <w:szCs w:val="24"/>
              </w:rPr>
              <w:t>Thực hiện tốt</w:t>
            </w:r>
          </w:p>
        </w:tc>
        <w:tc>
          <w:tcPr>
            <w:tcW w:w="509" w:type="pct"/>
            <w:vAlign w:val="center"/>
          </w:tcPr>
          <w:p w14:paraId="122A5EDC" w14:textId="77777777" w:rsidR="006868BC" w:rsidRPr="00065567" w:rsidRDefault="006868BC" w:rsidP="00743920">
            <w:pPr>
              <w:rPr>
                <w:sz w:val="24"/>
                <w:szCs w:val="24"/>
              </w:rPr>
            </w:pPr>
            <w:r w:rsidRPr="00065567">
              <w:rPr>
                <w:sz w:val="24"/>
                <w:szCs w:val="24"/>
              </w:rPr>
              <w:t>Đạt</w:t>
            </w:r>
          </w:p>
        </w:tc>
      </w:tr>
      <w:tr w:rsidR="006868BC" w:rsidRPr="00065567" w14:paraId="13E179DF" w14:textId="77777777" w:rsidTr="00743920">
        <w:trPr>
          <w:trHeight w:val="718"/>
        </w:trPr>
        <w:tc>
          <w:tcPr>
            <w:tcW w:w="277" w:type="pct"/>
          </w:tcPr>
          <w:p w14:paraId="6D99D4EA" w14:textId="77777777" w:rsidR="006868BC" w:rsidRPr="00065567" w:rsidRDefault="006868BC" w:rsidP="00743920">
            <w:pPr>
              <w:rPr>
                <w:sz w:val="24"/>
                <w:szCs w:val="24"/>
              </w:rPr>
            </w:pPr>
            <w:r w:rsidRPr="00065567">
              <w:rPr>
                <w:sz w:val="24"/>
                <w:szCs w:val="24"/>
              </w:rPr>
              <w:t>4</w:t>
            </w:r>
          </w:p>
        </w:tc>
        <w:tc>
          <w:tcPr>
            <w:tcW w:w="2965" w:type="pct"/>
          </w:tcPr>
          <w:p w14:paraId="418A131D" w14:textId="77D3FE27" w:rsidR="006868BC" w:rsidRPr="00065567" w:rsidRDefault="00065567" w:rsidP="00065567">
            <w:pPr>
              <w:shd w:val="clear" w:color="auto" w:fill="FFFFFF"/>
              <w:spacing w:before="40" w:after="40"/>
              <w:jc w:val="both"/>
              <w:rPr>
                <w:rFonts w:eastAsia="Times New Roman"/>
                <w:sz w:val="24"/>
                <w:szCs w:val="24"/>
              </w:rPr>
            </w:pPr>
            <w:bookmarkStart w:id="0" w:name="_Hlk33016246"/>
            <w:r w:rsidRPr="00065567">
              <w:rPr>
                <w:rFonts w:eastAsia="Times New Roman"/>
                <w:sz w:val="24"/>
                <w:szCs w:val="24"/>
                <w:lang w:val="sv-SE"/>
              </w:rPr>
              <w:t>Hàng năm thực hiện đúng theo hướng dẫn về việc đánh giá tổ chức cơ sở Đảng và phân loại chất lượng Đảng viên.</w:t>
            </w:r>
            <w:bookmarkEnd w:id="0"/>
          </w:p>
        </w:tc>
        <w:tc>
          <w:tcPr>
            <w:tcW w:w="1249" w:type="pct"/>
          </w:tcPr>
          <w:p w14:paraId="690C0DFC" w14:textId="53CE7D0E" w:rsidR="006868BC" w:rsidRPr="00065567" w:rsidRDefault="00065567" w:rsidP="00743920">
            <w:pPr>
              <w:rPr>
                <w:sz w:val="24"/>
                <w:szCs w:val="24"/>
              </w:rPr>
            </w:pPr>
            <w:r>
              <w:rPr>
                <w:sz w:val="24"/>
                <w:szCs w:val="24"/>
              </w:rPr>
              <w:t>Thực hiện tốt</w:t>
            </w:r>
          </w:p>
        </w:tc>
        <w:tc>
          <w:tcPr>
            <w:tcW w:w="509" w:type="pct"/>
          </w:tcPr>
          <w:p w14:paraId="0E815D35" w14:textId="77777777" w:rsidR="006868BC" w:rsidRPr="00065567" w:rsidRDefault="006868BC" w:rsidP="00743920">
            <w:pPr>
              <w:rPr>
                <w:sz w:val="24"/>
                <w:szCs w:val="24"/>
              </w:rPr>
            </w:pPr>
            <w:r w:rsidRPr="00065567">
              <w:rPr>
                <w:sz w:val="24"/>
                <w:szCs w:val="24"/>
              </w:rPr>
              <w:t>Đạt</w:t>
            </w:r>
          </w:p>
        </w:tc>
      </w:tr>
      <w:tr w:rsidR="006868BC" w:rsidRPr="00065567" w14:paraId="327435F8" w14:textId="77777777" w:rsidTr="00743920">
        <w:tc>
          <w:tcPr>
            <w:tcW w:w="277" w:type="pct"/>
          </w:tcPr>
          <w:p w14:paraId="4C0D1BA7" w14:textId="77777777" w:rsidR="006868BC" w:rsidRPr="00065567" w:rsidRDefault="006868BC" w:rsidP="00743920">
            <w:pPr>
              <w:rPr>
                <w:sz w:val="24"/>
                <w:szCs w:val="24"/>
              </w:rPr>
            </w:pPr>
            <w:r w:rsidRPr="00065567">
              <w:rPr>
                <w:sz w:val="24"/>
                <w:szCs w:val="24"/>
              </w:rPr>
              <w:t>5</w:t>
            </w:r>
          </w:p>
        </w:tc>
        <w:tc>
          <w:tcPr>
            <w:tcW w:w="2965" w:type="pct"/>
          </w:tcPr>
          <w:p w14:paraId="2DEAC5FD" w14:textId="4D4C96C0" w:rsidR="006868BC" w:rsidRPr="00065567" w:rsidRDefault="00065567" w:rsidP="00065567">
            <w:pPr>
              <w:spacing w:before="60" w:after="60"/>
              <w:jc w:val="both"/>
              <w:rPr>
                <w:sz w:val="24"/>
                <w:szCs w:val="24"/>
              </w:rPr>
            </w:pPr>
            <w:r w:rsidRPr="00065567">
              <w:rPr>
                <w:sz w:val="24"/>
                <w:szCs w:val="24"/>
              </w:rPr>
              <w:t xml:space="preserve">Hằng năm, thực hiện việc giám sát thường xuyên đối với 100% đảng viên. 100% Đảng viên có dấu hiệu vi phạm được đưa ra kiểm điểm. </w:t>
            </w:r>
          </w:p>
        </w:tc>
        <w:tc>
          <w:tcPr>
            <w:tcW w:w="1249" w:type="pct"/>
          </w:tcPr>
          <w:p w14:paraId="22BA391A" w14:textId="2A15E338" w:rsidR="006868BC" w:rsidRPr="00065567" w:rsidRDefault="00065567" w:rsidP="00743920">
            <w:pPr>
              <w:rPr>
                <w:sz w:val="24"/>
                <w:szCs w:val="24"/>
              </w:rPr>
            </w:pPr>
            <w:r>
              <w:rPr>
                <w:sz w:val="24"/>
                <w:szCs w:val="24"/>
              </w:rPr>
              <w:t>Thực hiện tốt</w:t>
            </w:r>
          </w:p>
        </w:tc>
        <w:tc>
          <w:tcPr>
            <w:tcW w:w="509" w:type="pct"/>
          </w:tcPr>
          <w:p w14:paraId="5D2D6B24" w14:textId="77777777" w:rsidR="006868BC" w:rsidRPr="00065567" w:rsidRDefault="006868BC" w:rsidP="00743920">
            <w:pPr>
              <w:rPr>
                <w:sz w:val="24"/>
                <w:szCs w:val="24"/>
              </w:rPr>
            </w:pPr>
            <w:r w:rsidRPr="00065567">
              <w:rPr>
                <w:sz w:val="24"/>
                <w:szCs w:val="24"/>
              </w:rPr>
              <w:t>Đạt</w:t>
            </w:r>
          </w:p>
        </w:tc>
      </w:tr>
      <w:tr w:rsidR="006868BC" w:rsidRPr="00065567" w14:paraId="21C82088" w14:textId="77777777" w:rsidTr="00743920">
        <w:tc>
          <w:tcPr>
            <w:tcW w:w="277" w:type="pct"/>
          </w:tcPr>
          <w:p w14:paraId="2F474888" w14:textId="77777777" w:rsidR="006868BC" w:rsidRPr="00065567" w:rsidRDefault="006868BC" w:rsidP="00743920">
            <w:pPr>
              <w:rPr>
                <w:sz w:val="24"/>
                <w:szCs w:val="24"/>
              </w:rPr>
            </w:pPr>
            <w:r w:rsidRPr="00065567">
              <w:rPr>
                <w:sz w:val="24"/>
                <w:szCs w:val="24"/>
              </w:rPr>
              <w:t>6</w:t>
            </w:r>
          </w:p>
        </w:tc>
        <w:tc>
          <w:tcPr>
            <w:tcW w:w="2965" w:type="pct"/>
          </w:tcPr>
          <w:p w14:paraId="5CB65049" w14:textId="4F4B5E0A" w:rsidR="006868BC" w:rsidRPr="00065567" w:rsidRDefault="00065567" w:rsidP="00065567">
            <w:pPr>
              <w:spacing w:before="60" w:after="60"/>
              <w:jc w:val="both"/>
              <w:rPr>
                <w:sz w:val="24"/>
                <w:szCs w:val="24"/>
              </w:rPr>
            </w:pPr>
            <w:r w:rsidRPr="00065567">
              <w:rPr>
                <w:sz w:val="24"/>
                <w:szCs w:val="24"/>
              </w:rPr>
              <w:t xml:space="preserve"> Hằng năm, chi bộ hoàn thành tốt nhiệm vụ.</w:t>
            </w:r>
            <w:r w:rsidRPr="00065567">
              <w:rPr>
                <w:sz w:val="24"/>
                <w:szCs w:val="24"/>
                <w:lang w:val="vi-VN"/>
              </w:rPr>
              <w:t xml:space="preserve"> 100% đảng viên đạt đủ tư cách hoàn thành tốt nhiệm vụ.</w:t>
            </w:r>
            <w:r w:rsidRPr="00065567">
              <w:rPr>
                <w:sz w:val="24"/>
                <w:szCs w:val="24"/>
              </w:rPr>
              <w:t xml:space="preserve"> Trong đó, phấn đấu đạt 20% Đảng viên Hoàn thành xuất sắc nhiệm vụ.</w:t>
            </w:r>
          </w:p>
        </w:tc>
        <w:tc>
          <w:tcPr>
            <w:tcW w:w="1249" w:type="pct"/>
          </w:tcPr>
          <w:p w14:paraId="5932FA47" w14:textId="280AF1AA" w:rsidR="006868BC" w:rsidRPr="00065567" w:rsidRDefault="00065567" w:rsidP="00743920">
            <w:pPr>
              <w:rPr>
                <w:sz w:val="24"/>
                <w:szCs w:val="24"/>
              </w:rPr>
            </w:pPr>
            <w:r>
              <w:rPr>
                <w:sz w:val="24"/>
                <w:szCs w:val="24"/>
              </w:rPr>
              <w:t>Thực hiện tốt</w:t>
            </w:r>
          </w:p>
        </w:tc>
        <w:tc>
          <w:tcPr>
            <w:tcW w:w="509" w:type="pct"/>
          </w:tcPr>
          <w:p w14:paraId="13B85601" w14:textId="77777777" w:rsidR="006868BC" w:rsidRPr="00065567" w:rsidRDefault="006868BC" w:rsidP="00743920">
            <w:pPr>
              <w:rPr>
                <w:sz w:val="24"/>
                <w:szCs w:val="24"/>
              </w:rPr>
            </w:pPr>
            <w:r w:rsidRPr="00065567">
              <w:rPr>
                <w:sz w:val="24"/>
                <w:szCs w:val="24"/>
              </w:rPr>
              <w:t>Đạt</w:t>
            </w:r>
          </w:p>
        </w:tc>
      </w:tr>
      <w:tr w:rsidR="006868BC" w:rsidRPr="00065567" w14:paraId="2E943C32" w14:textId="77777777" w:rsidTr="00065567">
        <w:trPr>
          <w:trHeight w:val="389"/>
        </w:trPr>
        <w:tc>
          <w:tcPr>
            <w:tcW w:w="277" w:type="pct"/>
          </w:tcPr>
          <w:p w14:paraId="1594D5C7" w14:textId="77777777" w:rsidR="006868BC" w:rsidRPr="00065567" w:rsidRDefault="006868BC" w:rsidP="00743920">
            <w:pPr>
              <w:rPr>
                <w:sz w:val="24"/>
                <w:szCs w:val="24"/>
              </w:rPr>
            </w:pPr>
            <w:r w:rsidRPr="00065567">
              <w:rPr>
                <w:sz w:val="24"/>
                <w:szCs w:val="24"/>
              </w:rPr>
              <w:t>7</w:t>
            </w:r>
          </w:p>
        </w:tc>
        <w:tc>
          <w:tcPr>
            <w:tcW w:w="2965" w:type="pct"/>
          </w:tcPr>
          <w:p w14:paraId="09D9FB01" w14:textId="7A0EBF34" w:rsidR="006868BC" w:rsidRPr="00065567" w:rsidRDefault="00065567" w:rsidP="00065567">
            <w:pPr>
              <w:spacing w:before="60" w:after="60"/>
              <w:jc w:val="both"/>
              <w:rPr>
                <w:iCs w:val="0"/>
                <w:sz w:val="24"/>
                <w:szCs w:val="24"/>
              </w:rPr>
            </w:pPr>
            <w:r w:rsidRPr="00065567">
              <w:rPr>
                <w:sz w:val="24"/>
                <w:szCs w:val="24"/>
              </w:rPr>
              <w:t>100% đảng viên tham gia sinh hoạt chi bộ</w:t>
            </w:r>
            <w:r>
              <w:rPr>
                <w:sz w:val="24"/>
                <w:szCs w:val="24"/>
              </w:rPr>
              <w:t xml:space="preserve"> nơi cư trú.</w:t>
            </w:r>
          </w:p>
        </w:tc>
        <w:tc>
          <w:tcPr>
            <w:tcW w:w="1249" w:type="pct"/>
          </w:tcPr>
          <w:p w14:paraId="0A7F0253" w14:textId="79343E4A" w:rsidR="006868BC" w:rsidRPr="00065567" w:rsidRDefault="00065567" w:rsidP="00743920">
            <w:pPr>
              <w:rPr>
                <w:sz w:val="24"/>
                <w:szCs w:val="24"/>
              </w:rPr>
            </w:pPr>
            <w:r>
              <w:rPr>
                <w:sz w:val="24"/>
                <w:szCs w:val="24"/>
              </w:rPr>
              <w:t>Thực hiện tốt</w:t>
            </w:r>
          </w:p>
        </w:tc>
        <w:tc>
          <w:tcPr>
            <w:tcW w:w="509" w:type="pct"/>
          </w:tcPr>
          <w:p w14:paraId="4588DD07" w14:textId="77777777" w:rsidR="006868BC" w:rsidRPr="00065567" w:rsidRDefault="006868BC" w:rsidP="00743920">
            <w:pPr>
              <w:rPr>
                <w:sz w:val="24"/>
                <w:szCs w:val="24"/>
              </w:rPr>
            </w:pPr>
            <w:r w:rsidRPr="00065567">
              <w:rPr>
                <w:sz w:val="24"/>
                <w:szCs w:val="24"/>
              </w:rPr>
              <w:t>Đạt</w:t>
            </w:r>
          </w:p>
        </w:tc>
      </w:tr>
      <w:tr w:rsidR="006868BC" w:rsidRPr="00065567" w14:paraId="42427BBC" w14:textId="77777777" w:rsidTr="00743920">
        <w:trPr>
          <w:trHeight w:val="642"/>
        </w:trPr>
        <w:tc>
          <w:tcPr>
            <w:tcW w:w="277" w:type="pct"/>
          </w:tcPr>
          <w:p w14:paraId="07D61E2A" w14:textId="77777777" w:rsidR="006868BC" w:rsidRPr="00065567" w:rsidRDefault="006868BC" w:rsidP="00743920">
            <w:pPr>
              <w:rPr>
                <w:sz w:val="24"/>
                <w:szCs w:val="24"/>
              </w:rPr>
            </w:pPr>
            <w:r w:rsidRPr="00065567">
              <w:rPr>
                <w:sz w:val="24"/>
                <w:szCs w:val="24"/>
              </w:rPr>
              <w:t>8</w:t>
            </w:r>
          </w:p>
        </w:tc>
        <w:tc>
          <w:tcPr>
            <w:tcW w:w="2965" w:type="pct"/>
          </w:tcPr>
          <w:p w14:paraId="3C4FD620" w14:textId="6663F08E" w:rsidR="006868BC" w:rsidRPr="00065567" w:rsidRDefault="00065567" w:rsidP="00065567">
            <w:pPr>
              <w:spacing w:before="60" w:after="60"/>
              <w:jc w:val="both"/>
              <w:rPr>
                <w:i/>
                <w:sz w:val="24"/>
                <w:szCs w:val="24"/>
                <w:highlight w:val="yellow"/>
              </w:rPr>
            </w:pPr>
            <w:r w:rsidRPr="00065567">
              <w:rPr>
                <w:sz w:val="24"/>
                <w:szCs w:val="24"/>
              </w:rPr>
              <w:t>100% Đảng viên, công chức h</w:t>
            </w:r>
            <w:r w:rsidRPr="00065567">
              <w:rPr>
                <w:sz w:val="24"/>
                <w:szCs w:val="24"/>
                <w:lang w:val="vi-VN"/>
              </w:rPr>
              <w:t>ưởng ứng và thực hiện</w:t>
            </w:r>
            <w:r w:rsidRPr="00065567">
              <w:rPr>
                <w:sz w:val="24"/>
                <w:szCs w:val="24"/>
              </w:rPr>
              <w:t xml:space="preserve"> đầy đủ, đúng quy định việc</w:t>
            </w:r>
            <w:r w:rsidRPr="00065567">
              <w:rPr>
                <w:sz w:val="24"/>
                <w:szCs w:val="24"/>
                <w:lang w:val="vi-VN"/>
              </w:rPr>
              <w:t xml:space="preserve"> “Học tập và làm theo </w:t>
            </w:r>
            <w:r w:rsidRPr="00065567">
              <w:rPr>
                <w:sz w:val="24"/>
                <w:szCs w:val="24"/>
              </w:rPr>
              <w:t xml:space="preserve">tấm gương, </w:t>
            </w:r>
            <w:r w:rsidRPr="00065567">
              <w:rPr>
                <w:sz w:val="24"/>
                <w:szCs w:val="24"/>
                <w:lang w:val="vi-VN"/>
              </w:rPr>
              <w:t>đạo đức</w:t>
            </w:r>
            <w:r w:rsidRPr="00065567">
              <w:rPr>
                <w:sz w:val="24"/>
                <w:szCs w:val="24"/>
              </w:rPr>
              <w:t>, phong cách</w:t>
            </w:r>
            <w:r w:rsidRPr="00065567">
              <w:rPr>
                <w:sz w:val="24"/>
                <w:szCs w:val="24"/>
                <w:lang w:val="vi-VN"/>
              </w:rPr>
              <w:t xml:space="preserve"> Hồ Chí Minh” trong toàn </w:t>
            </w:r>
            <w:r w:rsidRPr="00065567">
              <w:rPr>
                <w:sz w:val="24"/>
                <w:szCs w:val="24"/>
              </w:rPr>
              <w:t>chi bộ</w:t>
            </w:r>
            <w:r w:rsidRPr="00065567">
              <w:rPr>
                <w:sz w:val="24"/>
                <w:szCs w:val="24"/>
                <w:lang w:val="vi-VN"/>
              </w:rPr>
              <w:t>.</w:t>
            </w:r>
          </w:p>
        </w:tc>
        <w:tc>
          <w:tcPr>
            <w:tcW w:w="1249" w:type="pct"/>
          </w:tcPr>
          <w:p w14:paraId="5DD64B30" w14:textId="02B1F601" w:rsidR="006868BC" w:rsidRPr="00065567" w:rsidRDefault="00065567" w:rsidP="00743920">
            <w:pPr>
              <w:rPr>
                <w:sz w:val="24"/>
                <w:szCs w:val="24"/>
              </w:rPr>
            </w:pPr>
            <w:r>
              <w:rPr>
                <w:sz w:val="24"/>
                <w:szCs w:val="24"/>
              </w:rPr>
              <w:t>Thực hiện tốt</w:t>
            </w:r>
          </w:p>
        </w:tc>
        <w:tc>
          <w:tcPr>
            <w:tcW w:w="509" w:type="pct"/>
          </w:tcPr>
          <w:p w14:paraId="010F47CF" w14:textId="77777777" w:rsidR="006868BC" w:rsidRPr="00065567" w:rsidRDefault="006868BC" w:rsidP="00743920">
            <w:pPr>
              <w:rPr>
                <w:sz w:val="24"/>
                <w:szCs w:val="24"/>
              </w:rPr>
            </w:pPr>
            <w:r w:rsidRPr="00065567">
              <w:rPr>
                <w:sz w:val="24"/>
                <w:szCs w:val="24"/>
              </w:rPr>
              <w:t>Đạt</w:t>
            </w:r>
          </w:p>
        </w:tc>
      </w:tr>
      <w:tr w:rsidR="006868BC" w:rsidRPr="00065567" w14:paraId="788002F9" w14:textId="77777777" w:rsidTr="00743920">
        <w:trPr>
          <w:trHeight w:val="744"/>
        </w:trPr>
        <w:tc>
          <w:tcPr>
            <w:tcW w:w="277" w:type="pct"/>
          </w:tcPr>
          <w:p w14:paraId="0B91A33C" w14:textId="77777777" w:rsidR="006868BC" w:rsidRPr="00065567" w:rsidRDefault="006868BC" w:rsidP="00743920">
            <w:pPr>
              <w:rPr>
                <w:sz w:val="24"/>
                <w:szCs w:val="24"/>
              </w:rPr>
            </w:pPr>
            <w:r w:rsidRPr="00065567">
              <w:rPr>
                <w:sz w:val="24"/>
                <w:szCs w:val="24"/>
              </w:rPr>
              <w:t>9</w:t>
            </w:r>
          </w:p>
        </w:tc>
        <w:tc>
          <w:tcPr>
            <w:tcW w:w="2965" w:type="pct"/>
          </w:tcPr>
          <w:p w14:paraId="6D2FDBC2" w14:textId="1A178952" w:rsidR="006868BC" w:rsidRPr="00065567" w:rsidRDefault="00065567" w:rsidP="00065567">
            <w:pPr>
              <w:spacing w:before="60" w:after="60"/>
              <w:jc w:val="both"/>
              <w:rPr>
                <w:sz w:val="24"/>
                <w:szCs w:val="24"/>
              </w:rPr>
            </w:pPr>
            <w:r w:rsidRPr="00065567">
              <w:rPr>
                <w:sz w:val="24"/>
                <w:szCs w:val="24"/>
                <w:lang w:val="vi-VN"/>
              </w:rPr>
              <w:t>Lãnh đạo</w:t>
            </w:r>
            <w:r w:rsidRPr="00065567">
              <w:rPr>
                <w:sz w:val="24"/>
                <w:szCs w:val="24"/>
              </w:rPr>
              <w:t>, chỉ đạo Đảng viên là lãnh đạo c</w:t>
            </w:r>
            <w:r w:rsidRPr="00065567">
              <w:rPr>
                <w:sz w:val="24"/>
                <w:szCs w:val="24"/>
                <w:lang w:val="vi-VN"/>
              </w:rPr>
              <w:t xml:space="preserve">ác đoàn thể </w:t>
            </w:r>
            <w:r w:rsidRPr="00065567">
              <w:rPr>
                <w:sz w:val="24"/>
                <w:szCs w:val="24"/>
              </w:rPr>
              <w:t>triển khai nhiệm vụ, tổ chức tốt các hoạt động phong trào, góp phần giữ vững Đoàn thanh niên và Công đoàn cơ sở hoàn thành xuất sắc nhiệm vụ hàng năm.</w:t>
            </w:r>
          </w:p>
        </w:tc>
        <w:tc>
          <w:tcPr>
            <w:tcW w:w="1249" w:type="pct"/>
          </w:tcPr>
          <w:p w14:paraId="600E8CB3" w14:textId="6082EEFF" w:rsidR="006868BC" w:rsidRPr="00065567" w:rsidRDefault="00065567" w:rsidP="00743920">
            <w:pPr>
              <w:rPr>
                <w:sz w:val="24"/>
                <w:szCs w:val="24"/>
              </w:rPr>
            </w:pPr>
            <w:r>
              <w:rPr>
                <w:sz w:val="24"/>
                <w:szCs w:val="24"/>
              </w:rPr>
              <w:t>Thực hiện tốt</w:t>
            </w:r>
          </w:p>
        </w:tc>
        <w:tc>
          <w:tcPr>
            <w:tcW w:w="509" w:type="pct"/>
          </w:tcPr>
          <w:p w14:paraId="2938862C" w14:textId="77777777" w:rsidR="006868BC" w:rsidRPr="00065567" w:rsidRDefault="006868BC" w:rsidP="00743920">
            <w:pPr>
              <w:rPr>
                <w:sz w:val="24"/>
                <w:szCs w:val="24"/>
              </w:rPr>
            </w:pPr>
            <w:r w:rsidRPr="00065567">
              <w:rPr>
                <w:sz w:val="24"/>
                <w:szCs w:val="24"/>
              </w:rPr>
              <w:t>Đạt</w:t>
            </w:r>
          </w:p>
        </w:tc>
      </w:tr>
    </w:tbl>
    <w:p w14:paraId="3992E93C" w14:textId="77777777" w:rsidR="006868BC" w:rsidRDefault="006868BC">
      <w:pPr>
        <w:spacing w:after="0" w:line="240" w:lineRule="auto"/>
      </w:pPr>
    </w:p>
    <w:p w14:paraId="78315376" w14:textId="4D9E15E3" w:rsidR="00A139DD" w:rsidRPr="007F624F" w:rsidRDefault="00065567" w:rsidP="00990435">
      <w:pPr>
        <w:jc w:val="both"/>
      </w:pPr>
      <w:r>
        <w:t>Tổng cộng: 9/9 chỉ tiêu hoàn thành, đạt tỷ lệ 100%</w:t>
      </w:r>
      <w:r w:rsidR="00A40981">
        <w:t>.</w:t>
      </w:r>
    </w:p>
    <w:sectPr w:rsidR="00A139DD" w:rsidRPr="007F624F" w:rsidSect="00A139DD">
      <w:pgSz w:w="16840" w:h="11907" w:orient="landscape" w:code="9"/>
      <w:pgMar w:top="851" w:right="1134" w:bottom="567" w:left="1134"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E3C1E" w14:textId="77777777" w:rsidR="00837AD2" w:rsidRDefault="00837AD2" w:rsidP="00712538">
      <w:pPr>
        <w:spacing w:after="0" w:line="240" w:lineRule="auto"/>
      </w:pPr>
      <w:r>
        <w:separator/>
      </w:r>
    </w:p>
  </w:endnote>
  <w:endnote w:type="continuationSeparator" w:id="0">
    <w:p w14:paraId="395AA743" w14:textId="77777777" w:rsidR="00837AD2" w:rsidRDefault="00837AD2" w:rsidP="0071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DA41" w14:textId="77777777" w:rsidR="00837AD2" w:rsidRDefault="00837AD2" w:rsidP="00712538">
      <w:pPr>
        <w:spacing w:after="0" w:line="240" w:lineRule="auto"/>
      </w:pPr>
      <w:r>
        <w:separator/>
      </w:r>
    </w:p>
  </w:footnote>
  <w:footnote w:type="continuationSeparator" w:id="0">
    <w:p w14:paraId="459893DC" w14:textId="77777777" w:rsidR="00837AD2" w:rsidRDefault="00837AD2" w:rsidP="00712538">
      <w:pPr>
        <w:spacing w:after="0" w:line="240" w:lineRule="auto"/>
      </w:pPr>
      <w:r>
        <w:continuationSeparator/>
      </w:r>
    </w:p>
  </w:footnote>
  <w:footnote w:id="1">
    <w:p w14:paraId="5F555DB1" w14:textId="7CFFA1F4" w:rsidR="00686F20" w:rsidRDefault="00686F20" w:rsidP="00BB4155">
      <w:pPr>
        <w:pStyle w:val="FootnoteText"/>
        <w:jc w:val="both"/>
      </w:pPr>
      <w:r>
        <w:rPr>
          <w:rStyle w:val="FootnoteReference"/>
        </w:rPr>
        <w:footnoteRef/>
      </w:r>
      <w:r>
        <w:t xml:space="preserve"> </w:t>
      </w:r>
      <w:r w:rsidRPr="00686F20">
        <w:t>(1) Kế hoạch chuyển đổi vị trí công tác đối với công chức, viên chức không giữ chức vụ lãnh đạo, quản lý các phòng, trung tâm thuộc Sở Thông tin và Truyền thông năm 2023; (2) Đề án thực hiện tinh giản biên chế giai đoạn 2022 – 2026; (3) Quyết định chuyển đổi vị trí công tác đối với công chức không giữ chức vụ lãnh đạo, quả</w:t>
      </w:r>
      <w:r w:rsidR="006175FE">
        <w:t xml:space="preserve">n lý; </w:t>
      </w:r>
      <w:r w:rsidRPr="00686F20">
        <w:t>(5) Ban hành quy định chức năng, nhiệm vụ của Văn phòng, Thanh tra và các phòng</w:t>
      </w:r>
    </w:p>
  </w:footnote>
  <w:footnote w:id="2">
    <w:p w14:paraId="0712637C" w14:textId="284BC34A" w:rsidR="00912292" w:rsidRDefault="00912292" w:rsidP="00912292">
      <w:pPr>
        <w:pStyle w:val="FootnoteText"/>
        <w:jc w:val="both"/>
      </w:pPr>
      <w:r>
        <w:rPr>
          <w:rStyle w:val="FootnoteReference"/>
        </w:rPr>
        <w:footnoteRef/>
      </w:r>
      <w:r w:rsidRPr="00912292">
        <w:t xml:space="preserve"> (1) Kế hoạch phát động phong trào thi đua ngành Thông tin và Truyền thông hàng năm; (2) Kế hoạch triển khai phong trào thi đua “Đẩy mạnh phát triển kết cấu hạ tầng đồng bộ, hiện đại; thực hành tiết kiệm, chống lãng phí”; (3) Kế hoạch triển khai phong trào thi đua vì người nghèo; (4) Quyết định ban hành quy chế hoạt động và bình xét thi đua Khối các phòng, trung tâm thuộc Sở; (5) Quyết định ban hành quy định đánh giá, xếp loại hàng quý đối với CCVC, NLĐ thuộc Sở; (6) Quyết định thành lập Khối thi đua các phòng, trung tâm thuộc Sở Thông tin và Truyền thông năm 2023</w:t>
      </w:r>
    </w:p>
  </w:footnote>
  <w:footnote w:id="3">
    <w:p w14:paraId="70AE5C23" w14:textId="037422EA" w:rsidR="004E2BD4" w:rsidRPr="00A6752E" w:rsidRDefault="004E2BD4" w:rsidP="004E2BD4">
      <w:pPr>
        <w:pStyle w:val="FootnoteText"/>
        <w:jc w:val="both"/>
        <w:rPr>
          <w:color w:val="FF0000"/>
        </w:rPr>
      </w:pPr>
      <w:r w:rsidRPr="00A6752E">
        <w:rPr>
          <w:rStyle w:val="FootnoteReference"/>
          <w:color w:val="000000" w:themeColor="text1"/>
        </w:rPr>
        <w:footnoteRef/>
      </w:r>
      <w:r w:rsidRPr="00A6752E">
        <w:rPr>
          <w:color w:val="000000" w:themeColor="text1"/>
        </w:rPr>
        <w:t xml:space="preserve"> (1) Quyết định số 02/2023/QĐ-UBND ngày 17/01/2023 Ban hành Quy chế quản lý, vận hành, cung cấp thông tin của cơ quan nhà nước trên môi trường mạng trên địa bàn tỉnh An Giang; (2) Quyết định 03/2023/QĐ-UBND ngày 17/01/2023 Ban hành Quy chế hoạt động của Hệ thống thông tin giải quyết thủ tục hành chính tỉnh An Giang; (3) Quyết định số 33/2023/QĐ-UBND ngày 30/8/2023 bãi bỏ Quyết định số 21/2006/QĐ-UBND ngày 27 tháng 4 năm 2006 của Ủy ban nhân dân tỉnh về việc phê duyệt Kế hoạch tổng thể ứng dụng và phát triển công nghệ thông tin và truyền thông trên địa bàn tỉnh giai đoạn 2006 - 2010 và định hướng đến năm 2020</w:t>
      </w:r>
      <w:r w:rsidR="00A6752E" w:rsidRPr="00A6752E">
        <w:rPr>
          <w:color w:val="000000" w:themeColor="text1"/>
        </w:rPr>
        <w:t xml:space="preserve">; </w:t>
      </w:r>
      <w:r w:rsidR="00A6752E" w:rsidRPr="00A6752E">
        <w:rPr>
          <w:color w:val="FF0000"/>
        </w:rPr>
        <w:t xml:space="preserve">(4) </w:t>
      </w:r>
      <w:r w:rsidR="00A6752E">
        <w:rPr>
          <w:color w:val="FF0000"/>
        </w:rPr>
        <w:t xml:space="preserve">Quyết định số </w:t>
      </w:r>
      <w:r w:rsidR="00A6752E" w:rsidRPr="00A6752E">
        <w:rPr>
          <w:color w:val="FF0000"/>
        </w:rPr>
        <w:t>Quyết định 47/2022/QĐ-UBND ngày 12/12/2022 Ban hành Quy định chức năng, nhiệm vụ, quyền hạn và cơ cấu tổ chức của Sở Thông tin và Truyền thông tỉnh An Giang</w:t>
      </w:r>
      <w:r w:rsidR="00A6752E">
        <w:rPr>
          <w:color w:val="FF0000"/>
        </w:rPr>
        <w:t>.</w:t>
      </w:r>
    </w:p>
  </w:footnote>
  <w:footnote w:id="4">
    <w:p w14:paraId="6210D0A1" w14:textId="3AFFBA2B" w:rsidR="00A60608" w:rsidRDefault="00A60608" w:rsidP="00A60608">
      <w:pPr>
        <w:pStyle w:val="FootnoteText"/>
        <w:jc w:val="both"/>
      </w:pPr>
      <w:r>
        <w:rPr>
          <w:rStyle w:val="FootnoteReference"/>
        </w:rPr>
        <w:footnoteRef/>
      </w:r>
      <w:r>
        <w:t xml:space="preserve"> </w:t>
      </w:r>
      <w:r w:rsidRPr="00A60608">
        <w:t>(1) Quyết định số 248/QĐ-UBND ngày 03/3/2023 công bố Danh mục thủ tục hành chính được sửa đổi, bổ sung lĩnh vực Phát thanh, Truyền hình và Thông tin điện tử; Xuất bản, In và Phát hành thuộc thẩm quyền giải quyết của Sở Thông tin và Truyền thông tỉnh An Giang; (2) Quyết định số 1644/QĐ-UBND ngày 16/10/2023 về việc công bố Danh mục thủ tục hành chính được sửa đổi, bổ sung và bị bãi bỏ lĩnh vực Phát thanh, Truyền hình và Thông tin điện tử thuộc thẩm quyền giải quyết của Sở Thông tin và Truyền thông tỉnh An Giang</w:t>
      </w:r>
    </w:p>
  </w:footnote>
  <w:footnote w:id="5">
    <w:p w14:paraId="5822C6A5" w14:textId="284098F7" w:rsidR="00A13C30" w:rsidRDefault="00A13C30" w:rsidP="006A64B7">
      <w:pPr>
        <w:pStyle w:val="FootnoteText"/>
      </w:pPr>
      <w:r>
        <w:rPr>
          <w:rStyle w:val="FootnoteReference"/>
        </w:rPr>
        <w:footnoteRef/>
      </w:r>
      <w:r>
        <w:t xml:space="preserve"> </w:t>
      </w:r>
      <w:r w:rsidR="006A64B7">
        <w:t xml:space="preserve">(1) </w:t>
      </w:r>
      <w:r>
        <w:t xml:space="preserve">Giải nhất cầu lông đôi nam nữ, Giải nhì bóng chuyền hơi nữ, Giải ba quần vợt, Giải nhì bóng bàn đơn nữ tại Hội thao truyền thống ngành Thông tin và Truyền thông khu vực miền Nam năm 2023; </w:t>
      </w:r>
      <w:r w:rsidR="006A64B7">
        <w:t xml:space="preserve">(2) </w:t>
      </w:r>
      <w:r>
        <w:t>Giải ba cầu lông đôi nam, Giải nhì bóng bàn đơn nữ tại Hội thao truyền thống ngành Thông tin và Truyền thông khu vực miền Nam năm 2023</w:t>
      </w:r>
      <w:r w:rsidR="006A64B7">
        <w:t xml:space="preserve">; (3) Giải ba quần vợt đôi nam tại </w:t>
      </w:r>
      <w:r w:rsidR="006A64B7" w:rsidRPr="006A64B7">
        <w:t>Hội thao Mừng Đảng, Mừng Xuân 2024</w:t>
      </w:r>
      <w:r w:rsidR="006A64B7">
        <w:t>; (4) Giải nhất bóng chuyền hơi nữ tại Hoạt động thể thao chào mừng kỷ niệm Ngày Báo chí Cách mạng Việt Nam (21/6) năm 2024</w:t>
      </w:r>
      <w:r w:rsidR="00B062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340F" w14:textId="2366EBF5" w:rsidR="00712538" w:rsidRDefault="00712538" w:rsidP="00712538">
    <w:pPr>
      <w:pStyle w:val="Header"/>
      <w:tabs>
        <w:tab w:val="clear" w:pos="4680"/>
        <w:tab w:val="center" w:pos="4677"/>
      </w:tabs>
    </w:pPr>
    <w:r>
      <w:tab/>
    </w:r>
    <w:r>
      <w:fldChar w:fldCharType="begin"/>
    </w:r>
    <w:r>
      <w:instrText xml:space="preserve"> PAGE   \* MERGEFORMAT </w:instrText>
    </w:r>
    <w:r>
      <w:fldChar w:fldCharType="separate"/>
    </w:r>
    <w:r w:rsidR="00D13A3B">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F4460"/>
    <w:multiLevelType w:val="multilevel"/>
    <w:tmpl w:val="A7DE5A18"/>
    <w:lvl w:ilvl="0">
      <w:numFmt w:val="bullet"/>
      <w:lvlText w:val="-"/>
      <w:lvlJc w:val="left"/>
      <w:pPr>
        <w:ind w:left="1080" w:hanging="360"/>
      </w:pPr>
      <w:rPr>
        <w:rFonts w:ascii="Times New Roman" w:eastAsia="Times New Roman" w:hAnsi="Times New Roman" w:cs="Times New Roman"/>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725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F6"/>
    <w:rsid w:val="000043E7"/>
    <w:rsid w:val="0000489B"/>
    <w:rsid w:val="000246C7"/>
    <w:rsid w:val="00032032"/>
    <w:rsid w:val="0003451B"/>
    <w:rsid w:val="000374BD"/>
    <w:rsid w:val="00041607"/>
    <w:rsid w:val="00045FDF"/>
    <w:rsid w:val="000523BF"/>
    <w:rsid w:val="00056219"/>
    <w:rsid w:val="000579B3"/>
    <w:rsid w:val="0006390E"/>
    <w:rsid w:val="00065567"/>
    <w:rsid w:val="00066A81"/>
    <w:rsid w:val="00071040"/>
    <w:rsid w:val="00071CD4"/>
    <w:rsid w:val="000803E3"/>
    <w:rsid w:val="00080728"/>
    <w:rsid w:val="000813CE"/>
    <w:rsid w:val="000849E0"/>
    <w:rsid w:val="00085C2F"/>
    <w:rsid w:val="0008697B"/>
    <w:rsid w:val="00095006"/>
    <w:rsid w:val="00096E75"/>
    <w:rsid w:val="000A0098"/>
    <w:rsid w:val="000A2F9C"/>
    <w:rsid w:val="000B3C58"/>
    <w:rsid w:val="000B6471"/>
    <w:rsid w:val="000C34D0"/>
    <w:rsid w:val="000C7A21"/>
    <w:rsid w:val="000D0AF4"/>
    <w:rsid w:val="000D3094"/>
    <w:rsid w:val="000D45B6"/>
    <w:rsid w:val="000D4D48"/>
    <w:rsid w:val="000E1266"/>
    <w:rsid w:val="000E6E08"/>
    <w:rsid w:val="000F3E62"/>
    <w:rsid w:val="00102091"/>
    <w:rsid w:val="00103049"/>
    <w:rsid w:val="001127EC"/>
    <w:rsid w:val="00117887"/>
    <w:rsid w:val="00123785"/>
    <w:rsid w:val="00125AA7"/>
    <w:rsid w:val="00132D91"/>
    <w:rsid w:val="001346AA"/>
    <w:rsid w:val="00140247"/>
    <w:rsid w:val="001406A7"/>
    <w:rsid w:val="00142B71"/>
    <w:rsid w:val="001460E8"/>
    <w:rsid w:val="00147B1E"/>
    <w:rsid w:val="00147F26"/>
    <w:rsid w:val="0015174D"/>
    <w:rsid w:val="00152DAA"/>
    <w:rsid w:val="00153ED0"/>
    <w:rsid w:val="0016085F"/>
    <w:rsid w:val="00165340"/>
    <w:rsid w:val="00167BAF"/>
    <w:rsid w:val="001700E9"/>
    <w:rsid w:val="0017207A"/>
    <w:rsid w:val="00173C4A"/>
    <w:rsid w:val="00173C8A"/>
    <w:rsid w:val="0017436B"/>
    <w:rsid w:val="001773B4"/>
    <w:rsid w:val="0018235F"/>
    <w:rsid w:val="00191C55"/>
    <w:rsid w:val="001A37D9"/>
    <w:rsid w:val="001A5233"/>
    <w:rsid w:val="001A7733"/>
    <w:rsid w:val="001B6176"/>
    <w:rsid w:val="001B68A2"/>
    <w:rsid w:val="001D4472"/>
    <w:rsid w:val="001E0F60"/>
    <w:rsid w:val="001E344E"/>
    <w:rsid w:val="001F0E37"/>
    <w:rsid w:val="001F536B"/>
    <w:rsid w:val="001F5B9C"/>
    <w:rsid w:val="001F7321"/>
    <w:rsid w:val="001F78D6"/>
    <w:rsid w:val="00207F42"/>
    <w:rsid w:val="0021741D"/>
    <w:rsid w:val="0022030F"/>
    <w:rsid w:val="00221F5E"/>
    <w:rsid w:val="002244AB"/>
    <w:rsid w:val="002303C5"/>
    <w:rsid w:val="00231D87"/>
    <w:rsid w:val="00236AD5"/>
    <w:rsid w:val="0024052C"/>
    <w:rsid w:val="002405A4"/>
    <w:rsid w:val="00245B76"/>
    <w:rsid w:val="00252EE5"/>
    <w:rsid w:val="00257E96"/>
    <w:rsid w:val="002637F6"/>
    <w:rsid w:val="002654BD"/>
    <w:rsid w:val="002700D8"/>
    <w:rsid w:val="0027079F"/>
    <w:rsid w:val="00273017"/>
    <w:rsid w:val="002828D1"/>
    <w:rsid w:val="00291748"/>
    <w:rsid w:val="002A59AE"/>
    <w:rsid w:val="002B14AB"/>
    <w:rsid w:val="002B43A0"/>
    <w:rsid w:val="002B51DE"/>
    <w:rsid w:val="002C1A8A"/>
    <w:rsid w:val="002C2BC3"/>
    <w:rsid w:val="002C5B93"/>
    <w:rsid w:val="002D307A"/>
    <w:rsid w:val="002E0F39"/>
    <w:rsid w:val="002E5616"/>
    <w:rsid w:val="002E7F89"/>
    <w:rsid w:val="002F0181"/>
    <w:rsid w:val="003003B3"/>
    <w:rsid w:val="00310A5D"/>
    <w:rsid w:val="00310C09"/>
    <w:rsid w:val="0031212A"/>
    <w:rsid w:val="00315565"/>
    <w:rsid w:val="00316DEE"/>
    <w:rsid w:val="00326322"/>
    <w:rsid w:val="00327194"/>
    <w:rsid w:val="00334CFA"/>
    <w:rsid w:val="00344F7B"/>
    <w:rsid w:val="0036310C"/>
    <w:rsid w:val="00364A81"/>
    <w:rsid w:val="00370C26"/>
    <w:rsid w:val="003727E0"/>
    <w:rsid w:val="00375A4E"/>
    <w:rsid w:val="0038771C"/>
    <w:rsid w:val="00387938"/>
    <w:rsid w:val="00391874"/>
    <w:rsid w:val="00393E43"/>
    <w:rsid w:val="003966CE"/>
    <w:rsid w:val="003A0DB9"/>
    <w:rsid w:val="003A174A"/>
    <w:rsid w:val="003A2A93"/>
    <w:rsid w:val="003A4551"/>
    <w:rsid w:val="003B04F7"/>
    <w:rsid w:val="003B110E"/>
    <w:rsid w:val="003B7838"/>
    <w:rsid w:val="003C6C04"/>
    <w:rsid w:val="003C7B04"/>
    <w:rsid w:val="003D531C"/>
    <w:rsid w:val="003E7735"/>
    <w:rsid w:val="003F2158"/>
    <w:rsid w:val="003F5961"/>
    <w:rsid w:val="003F6868"/>
    <w:rsid w:val="0041073B"/>
    <w:rsid w:val="0041324C"/>
    <w:rsid w:val="00416E0F"/>
    <w:rsid w:val="004222D0"/>
    <w:rsid w:val="00424074"/>
    <w:rsid w:val="004240FE"/>
    <w:rsid w:val="00424845"/>
    <w:rsid w:val="00435A50"/>
    <w:rsid w:val="00436EDD"/>
    <w:rsid w:val="0044022E"/>
    <w:rsid w:val="004409A5"/>
    <w:rsid w:val="004434F8"/>
    <w:rsid w:val="00446E34"/>
    <w:rsid w:val="00452523"/>
    <w:rsid w:val="0045506F"/>
    <w:rsid w:val="004562DB"/>
    <w:rsid w:val="00456B50"/>
    <w:rsid w:val="00457047"/>
    <w:rsid w:val="00462C48"/>
    <w:rsid w:val="00463EF6"/>
    <w:rsid w:val="00466C69"/>
    <w:rsid w:val="00466FEC"/>
    <w:rsid w:val="0047255D"/>
    <w:rsid w:val="004759BE"/>
    <w:rsid w:val="00475A44"/>
    <w:rsid w:val="004774E4"/>
    <w:rsid w:val="0048219F"/>
    <w:rsid w:val="004918DA"/>
    <w:rsid w:val="004A67C6"/>
    <w:rsid w:val="004B1FBE"/>
    <w:rsid w:val="004B31ED"/>
    <w:rsid w:val="004B43FF"/>
    <w:rsid w:val="004B5E79"/>
    <w:rsid w:val="004C1D8B"/>
    <w:rsid w:val="004C3E5F"/>
    <w:rsid w:val="004C469A"/>
    <w:rsid w:val="004D097E"/>
    <w:rsid w:val="004D405E"/>
    <w:rsid w:val="004D53D0"/>
    <w:rsid w:val="004D6A0A"/>
    <w:rsid w:val="004D776A"/>
    <w:rsid w:val="004D7C7E"/>
    <w:rsid w:val="004E07D5"/>
    <w:rsid w:val="004E0A4B"/>
    <w:rsid w:val="004E2BD4"/>
    <w:rsid w:val="004E48BF"/>
    <w:rsid w:val="004E682D"/>
    <w:rsid w:val="004F082F"/>
    <w:rsid w:val="004F3212"/>
    <w:rsid w:val="004F332E"/>
    <w:rsid w:val="0050046C"/>
    <w:rsid w:val="00502C42"/>
    <w:rsid w:val="00506CC3"/>
    <w:rsid w:val="00512562"/>
    <w:rsid w:val="005135AF"/>
    <w:rsid w:val="005158B0"/>
    <w:rsid w:val="00525879"/>
    <w:rsid w:val="00533DD4"/>
    <w:rsid w:val="00535846"/>
    <w:rsid w:val="005363C4"/>
    <w:rsid w:val="00537B93"/>
    <w:rsid w:val="00545041"/>
    <w:rsid w:val="00547023"/>
    <w:rsid w:val="005475A2"/>
    <w:rsid w:val="0055437A"/>
    <w:rsid w:val="0055487B"/>
    <w:rsid w:val="005602A0"/>
    <w:rsid w:val="005712CB"/>
    <w:rsid w:val="005750CF"/>
    <w:rsid w:val="00584160"/>
    <w:rsid w:val="0058577E"/>
    <w:rsid w:val="005908EE"/>
    <w:rsid w:val="00591493"/>
    <w:rsid w:val="005944D4"/>
    <w:rsid w:val="00595784"/>
    <w:rsid w:val="00597B23"/>
    <w:rsid w:val="005A11FF"/>
    <w:rsid w:val="005A419D"/>
    <w:rsid w:val="005B42C1"/>
    <w:rsid w:val="005B518C"/>
    <w:rsid w:val="005D2309"/>
    <w:rsid w:val="005D43C1"/>
    <w:rsid w:val="005E0DE8"/>
    <w:rsid w:val="005E3CB9"/>
    <w:rsid w:val="005E4075"/>
    <w:rsid w:val="005E4EB0"/>
    <w:rsid w:val="005F130A"/>
    <w:rsid w:val="005F3001"/>
    <w:rsid w:val="005F3B89"/>
    <w:rsid w:val="005F434B"/>
    <w:rsid w:val="005F4DE6"/>
    <w:rsid w:val="005F5E49"/>
    <w:rsid w:val="005F77B3"/>
    <w:rsid w:val="00601BD8"/>
    <w:rsid w:val="00603BAC"/>
    <w:rsid w:val="0060459F"/>
    <w:rsid w:val="00605A52"/>
    <w:rsid w:val="00615D6F"/>
    <w:rsid w:val="006175FE"/>
    <w:rsid w:val="00624F0B"/>
    <w:rsid w:val="00630658"/>
    <w:rsid w:val="006330DA"/>
    <w:rsid w:val="0064247E"/>
    <w:rsid w:val="00644D69"/>
    <w:rsid w:val="00651E40"/>
    <w:rsid w:val="006522CC"/>
    <w:rsid w:val="00653C0A"/>
    <w:rsid w:val="0066122C"/>
    <w:rsid w:val="0066174F"/>
    <w:rsid w:val="00666C00"/>
    <w:rsid w:val="00674A06"/>
    <w:rsid w:val="00675E9B"/>
    <w:rsid w:val="00677B98"/>
    <w:rsid w:val="00680B52"/>
    <w:rsid w:val="00681D6F"/>
    <w:rsid w:val="00682437"/>
    <w:rsid w:val="0068496F"/>
    <w:rsid w:val="0068587F"/>
    <w:rsid w:val="006861A5"/>
    <w:rsid w:val="006868BC"/>
    <w:rsid w:val="00686F20"/>
    <w:rsid w:val="00690163"/>
    <w:rsid w:val="00690224"/>
    <w:rsid w:val="006927F1"/>
    <w:rsid w:val="00692AE6"/>
    <w:rsid w:val="00695639"/>
    <w:rsid w:val="006A5530"/>
    <w:rsid w:val="006A64B7"/>
    <w:rsid w:val="006B178F"/>
    <w:rsid w:val="006B2287"/>
    <w:rsid w:val="006C122A"/>
    <w:rsid w:val="006D3E36"/>
    <w:rsid w:val="006D5664"/>
    <w:rsid w:val="006D74AF"/>
    <w:rsid w:val="006E3AC6"/>
    <w:rsid w:val="006E5D6E"/>
    <w:rsid w:val="006E68DE"/>
    <w:rsid w:val="006E7B33"/>
    <w:rsid w:val="00700B63"/>
    <w:rsid w:val="00702674"/>
    <w:rsid w:val="00702954"/>
    <w:rsid w:val="007035DE"/>
    <w:rsid w:val="00711833"/>
    <w:rsid w:val="00712538"/>
    <w:rsid w:val="00720B9E"/>
    <w:rsid w:val="007253C7"/>
    <w:rsid w:val="0073322A"/>
    <w:rsid w:val="00743920"/>
    <w:rsid w:val="00751CF8"/>
    <w:rsid w:val="007520AC"/>
    <w:rsid w:val="00753001"/>
    <w:rsid w:val="00763758"/>
    <w:rsid w:val="007743C2"/>
    <w:rsid w:val="00775131"/>
    <w:rsid w:val="007807EA"/>
    <w:rsid w:val="0078271E"/>
    <w:rsid w:val="00797A52"/>
    <w:rsid w:val="007A5424"/>
    <w:rsid w:val="007A6346"/>
    <w:rsid w:val="007B4349"/>
    <w:rsid w:val="007C6779"/>
    <w:rsid w:val="007C778D"/>
    <w:rsid w:val="007D16BA"/>
    <w:rsid w:val="007D740A"/>
    <w:rsid w:val="007E02AC"/>
    <w:rsid w:val="007F087B"/>
    <w:rsid w:val="007F2442"/>
    <w:rsid w:val="007F417A"/>
    <w:rsid w:val="007F624F"/>
    <w:rsid w:val="0080059A"/>
    <w:rsid w:val="0080350F"/>
    <w:rsid w:val="00803C4F"/>
    <w:rsid w:val="00816BD7"/>
    <w:rsid w:val="00825A17"/>
    <w:rsid w:val="00837AD2"/>
    <w:rsid w:val="00837DA9"/>
    <w:rsid w:val="00842E7C"/>
    <w:rsid w:val="00845B0A"/>
    <w:rsid w:val="008546A5"/>
    <w:rsid w:val="00856760"/>
    <w:rsid w:val="00861091"/>
    <w:rsid w:val="00865D6E"/>
    <w:rsid w:val="00867009"/>
    <w:rsid w:val="00871B60"/>
    <w:rsid w:val="00874207"/>
    <w:rsid w:val="0088338A"/>
    <w:rsid w:val="00883B2E"/>
    <w:rsid w:val="0088633F"/>
    <w:rsid w:val="00891CA3"/>
    <w:rsid w:val="0089350A"/>
    <w:rsid w:val="00894788"/>
    <w:rsid w:val="00895721"/>
    <w:rsid w:val="00895C17"/>
    <w:rsid w:val="008A2DA3"/>
    <w:rsid w:val="008B41E4"/>
    <w:rsid w:val="008B6C43"/>
    <w:rsid w:val="008B776C"/>
    <w:rsid w:val="008C12BC"/>
    <w:rsid w:val="008D3C64"/>
    <w:rsid w:val="008E47D7"/>
    <w:rsid w:val="008F26FA"/>
    <w:rsid w:val="00905E47"/>
    <w:rsid w:val="0091097D"/>
    <w:rsid w:val="00912292"/>
    <w:rsid w:val="00921CC1"/>
    <w:rsid w:val="00921D80"/>
    <w:rsid w:val="00932842"/>
    <w:rsid w:val="009409E0"/>
    <w:rsid w:val="00947C07"/>
    <w:rsid w:val="009507ED"/>
    <w:rsid w:val="00953F90"/>
    <w:rsid w:val="00955DCC"/>
    <w:rsid w:val="009619D3"/>
    <w:rsid w:val="0096238C"/>
    <w:rsid w:val="0096299B"/>
    <w:rsid w:val="00976D8C"/>
    <w:rsid w:val="009776B6"/>
    <w:rsid w:val="009811F9"/>
    <w:rsid w:val="009861C8"/>
    <w:rsid w:val="00986F01"/>
    <w:rsid w:val="00990435"/>
    <w:rsid w:val="009A0FDF"/>
    <w:rsid w:val="009B185F"/>
    <w:rsid w:val="009B52C8"/>
    <w:rsid w:val="009B73A2"/>
    <w:rsid w:val="009C1FC0"/>
    <w:rsid w:val="009C2170"/>
    <w:rsid w:val="009C2E4B"/>
    <w:rsid w:val="009C4264"/>
    <w:rsid w:val="009C7274"/>
    <w:rsid w:val="009D0A39"/>
    <w:rsid w:val="009D2832"/>
    <w:rsid w:val="009D7C90"/>
    <w:rsid w:val="009E63CD"/>
    <w:rsid w:val="009F08A4"/>
    <w:rsid w:val="009F0DA6"/>
    <w:rsid w:val="009F777E"/>
    <w:rsid w:val="00A139DD"/>
    <w:rsid w:val="00A13C30"/>
    <w:rsid w:val="00A14EFB"/>
    <w:rsid w:val="00A22621"/>
    <w:rsid w:val="00A23855"/>
    <w:rsid w:val="00A26372"/>
    <w:rsid w:val="00A32FF5"/>
    <w:rsid w:val="00A34C06"/>
    <w:rsid w:val="00A35AF0"/>
    <w:rsid w:val="00A37ED7"/>
    <w:rsid w:val="00A40981"/>
    <w:rsid w:val="00A42F75"/>
    <w:rsid w:val="00A42FEC"/>
    <w:rsid w:val="00A502E5"/>
    <w:rsid w:val="00A50D53"/>
    <w:rsid w:val="00A60608"/>
    <w:rsid w:val="00A6201A"/>
    <w:rsid w:val="00A628D5"/>
    <w:rsid w:val="00A631C9"/>
    <w:rsid w:val="00A6752E"/>
    <w:rsid w:val="00A83D7F"/>
    <w:rsid w:val="00A90091"/>
    <w:rsid w:val="00A91733"/>
    <w:rsid w:val="00A93168"/>
    <w:rsid w:val="00A97638"/>
    <w:rsid w:val="00AA7496"/>
    <w:rsid w:val="00AB3835"/>
    <w:rsid w:val="00AC0215"/>
    <w:rsid w:val="00AC2771"/>
    <w:rsid w:val="00AD4420"/>
    <w:rsid w:val="00AD7054"/>
    <w:rsid w:val="00AE12C9"/>
    <w:rsid w:val="00AE7239"/>
    <w:rsid w:val="00AF0E7A"/>
    <w:rsid w:val="00B018E6"/>
    <w:rsid w:val="00B062B8"/>
    <w:rsid w:val="00B077BF"/>
    <w:rsid w:val="00B154DC"/>
    <w:rsid w:val="00B20FB1"/>
    <w:rsid w:val="00B32B06"/>
    <w:rsid w:val="00B36F1D"/>
    <w:rsid w:val="00B453FF"/>
    <w:rsid w:val="00B52AF6"/>
    <w:rsid w:val="00B53C35"/>
    <w:rsid w:val="00B57C96"/>
    <w:rsid w:val="00B70439"/>
    <w:rsid w:val="00B74A62"/>
    <w:rsid w:val="00B777B1"/>
    <w:rsid w:val="00B82DE6"/>
    <w:rsid w:val="00B85797"/>
    <w:rsid w:val="00B9244F"/>
    <w:rsid w:val="00BA18DC"/>
    <w:rsid w:val="00BA37AF"/>
    <w:rsid w:val="00BA4E6C"/>
    <w:rsid w:val="00BA52FB"/>
    <w:rsid w:val="00BA6394"/>
    <w:rsid w:val="00BA6C02"/>
    <w:rsid w:val="00BB0198"/>
    <w:rsid w:val="00BB2F63"/>
    <w:rsid w:val="00BB4155"/>
    <w:rsid w:val="00BB75E7"/>
    <w:rsid w:val="00BC73C4"/>
    <w:rsid w:val="00BD5006"/>
    <w:rsid w:val="00BE45C3"/>
    <w:rsid w:val="00BF7BF5"/>
    <w:rsid w:val="00C00276"/>
    <w:rsid w:val="00C014CF"/>
    <w:rsid w:val="00C0655D"/>
    <w:rsid w:val="00C06B64"/>
    <w:rsid w:val="00C06FEF"/>
    <w:rsid w:val="00C07CE4"/>
    <w:rsid w:val="00C12E89"/>
    <w:rsid w:val="00C21357"/>
    <w:rsid w:val="00C2166D"/>
    <w:rsid w:val="00C2378C"/>
    <w:rsid w:val="00C25CD5"/>
    <w:rsid w:val="00C332C1"/>
    <w:rsid w:val="00C34487"/>
    <w:rsid w:val="00C4003F"/>
    <w:rsid w:val="00C46BF6"/>
    <w:rsid w:val="00C512FE"/>
    <w:rsid w:val="00C60CE9"/>
    <w:rsid w:val="00C647BD"/>
    <w:rsid w:val="00C72873"/>
    <w:rsid w:val="00C756F6"/>
    <w:rsid w:val="00C760D9"/>
    <w:rsid w:val="00C80799"/>
    <w:rsid w:val="00C83633"/>
    <w:rsid w:val="00C85544"/>
    <w:rsid w:val="00C8758C"/>
    <w:rsid w:val="00C87624"/>
    <w:rsid w:val="00C87FC3"/>
    <w:rsid w:val="00C92FC9"/>
    <w:rsid w:val="00CA16D8"/>
    <w:rsid w:val="00CA2FD2"/>
    <w:rsid w:val="00CA340D"/>
    <w:rsid w:val="00CA35CA"/>
    <w:rsid w:val="00CA5CFC"/>
    <w:rsid w:val="00CA63B7"/>
    <w:rsid w:val="00CB03C5"/>
    <w:rsid w:val="00CB6560"/>
    <w:rsid w:val="00CC2A96"/>
    <w:rsid w:val="00CD0442"/>
    <w:rsid w:val="00CD08AE"/>
    <w:rsid w:val="00CD2F6A"/>
    <w:rsid w:val="00CD7DEB"/>
    <w:rsid w:val="00CE1B1E"/>
    <w:rsid w:val="00CE4B27"/>
    <w:rsid w:val="00CE7AEF"/>
    <w:rsid w:val="00CF1D7C"/>
    <w:rsid w:val="00CF6B4E"/>
    <w:rsid w:val="00CF7D04"/>
    <w:rsid w:val="00D00498"/>
    <w:rsid w:val="00D036C2"/>
    <w:rsid w:val="00D0556C"/>
    <w:rsid w:val="00D117AF"/>
    <w:rsid w:val="00D13A3B"/>
    <w:rsid w:val="00D150DC"/>
    <w:rsid w:val="00D163D3"/>
    <w:rsid w:val="00D17544"/>
    <w:rsid w:val="00D20AAC"/>
    <w:rsid w:val="00D22218"/>
    <w:rsid w:val="00D341A7"/>
    <w:rsid w:val="00D369B9"/>
    <w:rsid w:val="00D474F3"/>
    <w:rsid w:val="00D53167"/>
    <w:rsid w:val="00D547F0"/>
    <w:rsid w:val="00D60922"/>
    <w:rsid w:val="00D61542"/>
    <w:rsid w:val="00D61713"/>
    <w:rsid w:val="00D61DA1"/>
    <w:rsid w:val="00D6319E"/>
    <w:rsid w:val="00D656F3"/>
    <w:rsid w:val="00D678F0"/>
    <w:rsid w:val="00D839C8"/>
    <w:rsid w:val="00D85DCF"/>
    <w:rsid w:val="00D86B77"/>
    <w:rsid w:val="00D872A2"/>
    <w:rsid w:val="00D937A4"/>
    <w:rsid w:val="00D970B8"/>
    <w:rsid w:val="00DA22A7"/>
    <w:rsid w:val="00DA2894"/>
    <w:rsid w:val="00DA3C80"/>
    <w:rsid w:val="00DB05F9"/>
    <w:rsid w:val="00DC7552"/>
    <w:rsid w:val="00DD1B0F"/>
    <w:rsid w:val="00DD1C7E"/>
    <w:rsid w:val="00DD280A"/>
    <w:rsid w:val="00DE0633"/>
    <w:rsid w:val="00DE3B38"/>
    <w:rsid w:val="00DE3EF7"/>
    <w:rsid w:val="00DE61FC"/>
    <w:rsid w:val="00DF0899"/>
    <w:rsid w:val="00DF1490"/>
    <w:rsid w:val="00E03BE9"/>
    <w:rsid w:val="00E13FCD"/>
    <w:rsid w:val="00E163ED"/>
    <w:rsid w:val="00E30A20"/>
    <w:rsid w:val="00E3609D"/>
    <w:rsid w:val="00E437E4"/>
    <w:rsid w:val="00E43828"/>
    <w:rsid w:val="00E517FC"/>
    <w:rsid w:val="00E64DA6"/>
    <w:rsid w:val="00E65405"/>
    <w:rsid w:val="00E6769F"/>
    <w:rsid w:val="00E67C50"/>
    <w:rsid w:val="00E67D2F"/>
    <w:rsid w:val="00E76123"/>
    <w:rsid w:val="00E767FF"/>
    <w:rsid w:val="00E82973"/>
    <w:rsid w:val="00E85EC4"/>
    <w:rsid w:val="00E87AE5"/>
    <w:rsid w:val="00E928D1"/>
    <w:rsid w:val="00E93228"/>
    <w:rsid w:val="00EA02EC"/>
    <w:rsid w:val="00EA030B"/>
    <w:rsid w:val="00EA3E30"/>
    <w:rsid w:val="00EA4109"/>
    <w:rsid w:val="00EA4720"/>
    <w:rsid w:val="00EA4E21"/>
    <w:rsid w:val="00EA7395"/>
    <w:rsid w:val="00EB0A15"/>
    <w:rsid w:val="00EC27C2"/>
    <w:rsid w:val="00EE6E5C"/>
    <w:rsid w:val="00EF28E4"/>
    <w:rsid w:val="00EF5F23"/>
    <w:rsid w:val="00EF71F5"/>
    <w:rsid w:val="00F0058C"/>
    <w:rsid w:val="00F076B2"/>
    <w:rsid w:val="00F1202B"/>
    <w:rsid w:val="00F15A7C"/>
    <w:rsid w:val="00F15AC7"/>
    <w:rsid w:val="00F16888"/>
    <w:rsid w:val="00F16B54"/>
    <w:rsid w:val="00F31638"/>
    <w:rsid w:val="00F32458"/>
    <w:rsid w:val="00F37868"/>
    <w:rsid w:val="00F5174B"/>
    <w:rsid w:val="00F56B5A"/>
    <w:rsid w:val="00F635B2"/>
    <w:rsid w:val="00F63FFE"/>
    <w:rsid w:val="00F7049E"/>
    <w:rsid w:val="00F7676F"/>
    <w:rsid w:val="00F773E6"/>
    <w:rsid w:val="00F83E3A"/>
    <w:rsid w:val="00F871CB"/>
    <w:rsid w:val="00F87FF2"/>
    <w:rsid w:val="00F91639"/>
    <w:rsid w:val="00FA4685"/>
    <w:rsid w:val="00FB7AE5"/>
    <w:rsid w:val="00FD42EF"/>
    <w:rsid w:val="00FE56C6"/>
    <w:rsid w:val="00FF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6CC1"/>
  <w15:chartTrackingRefBased/>
  <w15:docId w15:val="{C984EAEC-24A6-4062-8561-38E8B50E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37F6"/>
    <w:pPr>
      <w:suppressAutoHyphens/>
      <w:autoSpaceDN w:val="0"/>
      <w:textAlignment w:val="baseline"/>
    </w:pPr>
    <w:rPr>
      <w:rFonts w:eastAsia="Times New Roman"/>
      <w:kern w:val="3"/>
      <w:sz w:val="24"/>
      <w:szCs w:val="24"/>
    </w:rPr>
  </w:style>
  <w:style w:type="paragraph" w:styleId="Header">
    <w:name w:val="header"/>
    <w:basedOn w:val="Normal"/>
    <w:link w:val="HeaderChar"/>
    <w:unhideWhenUsed/>
    <w:rsid w:val="00712538"/>
    <w:pPr>
      <w:tabs>
        <w:tab w:val="center" w:pos="4680"/>
        <w:tab w:val="right" w:pos="9360"/>
      </w:tabs>
    </w:pPr>
  </w:style>
  <w:style w:type="character" w:customStyle="1" w:styleId="HeaderChar">
    <w:name w:val="Header Char"/>
    <w:link w:val="Header"/>
    <w:rsid w:val="00712538"/>
    <w:rPr>
      <w:iCs/>
      <w:sz w:val="28"/>
      <w:szCs w:val="28"/>
    </w:rPr>
  </w:style>
  <w:style w:type="paragraph" w:styleId="Footer">
    <w:name w:val="footer"/>
    <w:basedOn w:val="Normal"/>
    <w:link w:val="FooterChar"/>
    <w:uiPriority w:val="99"/>
    <w:unhideWhenUsed/>
    <w:rsid w:val="00712538"/>
    <w:pPr>
      <w:tabs>
        <w:tab w:val="center" w:pos="4680"/>
        <w:tab w:val="right" w:pos="9360"/>
      </w:tabs>
    </w:pPr>
  </w:style>
  <w:style w:type="character" w:customStyle="1" w:styleId="FooterChar">
    <w:name w:val="Footer Char"/>
    <w:link w:val="Footer"/>
    <w:uiPriority w:val="99"/>
    <w:rsid w:val="00712538"/>
    <w:rPr>
      <w:iCs/>
      <w:sz w:val="28"/>
      <w:szCs w:val="28"/>
    </w:rPr>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basedOn w:val="DefaultParagraphFont"/>
    <w:unhideWhenUsed/>
    <w:qFormat/>
    <w:rsid w:val="00257E96"/>
    <w:rPr>
      <w:vertAlign w:val="superscript"/>
    </w:rPr>
  </w:style>
  <w:style w:type="table" w:styleId="TableGrid">
    <w:name w:val="Table Grid"/>
    <w:basedOn w:val="TableNormal"/>
    <w:uiPriority w:val="39"/>
    <w:rsid w:val="003E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C30"/>
    <w:rPr>
      <w:iCs/>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34"/>
    <w:qFormat/>
    <w:rsid w:val="00466FEC"/>
    <w:pPr>
      <w:suppressAutoHyphens/>
      <w:spacing w:after="0" w:line="240" w:lineRule="auto"/>
      <w:ind w:left="720"/>
      <w:contextualSpacing/>
    </w:pPr>
    <w:rPr>
      <w:rFonts w:eastAsia="Times New Roman"/>
      <w:iCs w:val="0"/>
      <w:noProof/>
      <w:lang w:val="vi-VN"/>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466FEC"/>
    <w:rPr>
      <w:rFonts w:eastAsia="Times New Roman"/>
      <w:noProof/>
      <w:sz w:val="28"/>
      <w:szCs w:val="28"/>
      <w:lang w:val="vi-VN"/>
    </w:rPr>
  </w:style>
  <w:style w:type="paragraph" w:styleId="BodyTextIndent">
    <w:name w:val="Body Text Indent"/>
    <w:basedOn w:val="Normal"/>
    <w:link w:val="BodyTextIndentChar"/>
    <w:uiPriority w:val="99"/>
    <w:unhideWhenUsed/>
    <w:rsid w:val="006C122A"/>
    <w:pPr>
      <w:tabs>
        <w:tab w:val="left" w:pos="851"/>
        <w:tab w:val="left" w:pos="900"/>
        <w:tab w:val="left" w:pos="993"/>
        <w:tab w:val="center" w:pos="4536"/>
        <w:tab w:val="left" w:pos="5730"/>
      </w:tabs>
      <w:suppressAutoHyphens/>
      <w:spacing w:before="120" w:after="120" w:line="240" w:lineRule="auto"/>
      <w:ind w:firstLine="709"/>
      <w:jc w:val="both"/>
    </w:pPr>
    <w:rPr>
      <w:rFonts w:eastAsia="Times New Roman"/>
      <w:b/>
      <w:iCs w:val="0"/>
      <w:noProof/>
      <w:color w:val="002060"/>
      <w14:ligatures w14:val="standardContextual"/>
    </w:rPr>
  </w:style>
  <w:style w:type="character" w:customStyle="1" w:styleId="BodyTextIndentChar">
    <w:name w:val="Body Text Indent Char"/>
    <w:basedOn w:val="DefaultParagraphFont"/>
    <w:link w:val="BodyTextIndent"/>
    <w:uiPriority w:val="99"/>
    <w:rsid w:val="006C122A"/>
    <w:rPr>
      <w:rFonts w:eastAsia="Times New Roman"/>
      <w:b/>
      <w:noProof/>
      <w:color w:val="002060"/>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610B-B3CE-457F-A967-B4C2217E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TRAN QUOC</dc:creator>
  <cp:keywords/>
  <dc:description/>
  <cp:lastModifiedBy>Hong Thu Pham</cp:lastModifiedBy>
  <cp:revision>4</cp:revision>
  <cp:lastPrinted>2022-04-20T01:24:00Z</cp:lastPrinted>
  <dcterms:created xsi:type="dcterms:W3CDTF">2024-11-27T05:19:00Z</dcterms:created>
  <dcterms:modified xsi:type="dcterms:W3CDTF">2024-11-27T05:20:00Z</dcterms:modified>
</cp:coreProperties>
</file>